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3CDF3" w14:textId="77777777" w:rsidR="001321E1" w:rsidRPr="002312B3" w:rsidRDefault="001321E1" w:rsidP="002312B3">
      <w:pPr>
        <w:jc w:val="both"/>
        <w:rPr>
          <w:rFonts w:ascii="Times New Roman" w:hAnsi="Times New Roman"/>
          <w:b/>
          <w:sz w:val="24"/>
          <w:szCs w:val="24"/>
        </w:rPr>
      </w:pPr>
      <w:r w:rsidRPr="002312B3">
        <w:rPr>
          <w:rFonts w:ascii="Times New Roman" w:hAnsi="Times New Roman"/>
          <w:b/>
          <w:sz w:val="24"/>
          <w:szCs w:val="24"/>
        </w:rPr>
        <w:t>JOB DESCRI</w:t>
      </w:r>
      <w:r w:rsidR="00AF6EEE" w:rsidRPr="002312B3">
        <w:rPr>
          <w:rFonts w:ascii="Times New Roman" w:hAnsi="Times New Roman"/>
          <w:b/>
          <w:sz w:val="24"/>
          <w:szCs w:val="24"/>
        </w:rPr>
        <w:t>PTION</w:t>
      </w:r>
      <w:r w:rsidRPr="002312B3">
        <w:rPr>
          <w:rFonts w:ascii="Times New Roman" w:hAnsi="Times New Roman"/>
          <w:b/>
          <w:sz w:val="24"/>
          <w:szCs w:val="24"/>
        </w:rPr>
        <w:t xml:space="preserve"> FOR ADVERTISEMENT </w:t>
      </w:r>
    </w:p>
    <w:tbl>
      <w:tblPr>
        <w:tblStyle w:val="TableGrid"/>
        <w:tblW w:w="9810" w:type="dxa"/>
        <w:tblInd w:w="198" w:type="dxa"/>
        <w:tblLook w:val="04A0" w:firstRow="1" w:lastRow="0" w:firstColumn="1" w:lastColumn="0" w:noHBand="0" w:noVBand="1"/>
      </w:tblPr>
      <w:tblGrid>
        <w:gridCol w:w="1980"/>
        <w:gridCol w:w="7830"/>
      </w:tblGrid>
      <w:tr w:rsidR="001321E1" w:rsidRPr="002312B3" w14:paraId="34772F7C" w14:textId="77777777" w:rsidTr="00A53BC6">
        <w:tc>
          <w:tcPr>
            <w:tcW w:w="1980" w:type="dxa"/>
            <w:shd w:val="clear" w:color="auto" w:fill="DBE5F1" w:themeFill="accent1" w:themeFillTint="33"/>
            <w:vAlign w:val="center"/>
          </w:tcPr>
          <w:p w14:paraId="3310ACA2" w14:textId="77777777" w:rsidR="001321E1" w:rsidRPr="002312B3" w:rsidRDefault="001321E1" w:rsidP="002312B3">
            <w:pPr>
              <w:spacing w:before="120" w:after="120" w:line="240" w:lineRule="auto"/>
              <w:jc w:val="both"/>
              <w:rPr>
                <w:rFonts w:ascii="Times New Roman" w:hAnsi="Times New Roman"/>
                <w:b/>
                <w:sz w:val="24"/>
                <w:szCs w:val="24"/>
                <w:lang w:val="cy-GB"/>
              </w:rPr>
            </w:pPr>
            <w:r w:rsidRPr="002312B3">
              <w:rPr>
                <w:rFonts w:ascii="Times New Roman" w:hAnsi="Times New Roman"/>
                <w:b/>
                <w:sz w:val="24"/>
                <w:szCs w:val="24"/>
              </w:rPr>
              <w:t>Position</w:t>
            </w:r>
          </w:p>
        </w:tc>
        <w:tc>
          <w:tcPr>
            <w:tcW w:w="7830" w:type="dxa"/>
            <w:vAlign w:val="center"/>
          </w:tcPr>
          <w:p w14:paraId="21BB9606" w14:textId="77777777" w:rsidR="001321E1" w:rsidRPr="002312B3" w:rsidRDefault="00031F5F" w:rsidP="002312B3">
            <w:pPr>
              <w:spacing w:before="120" w:after="120" w:line="240" w:lineRule="auto"/>
              <w:jc w:val="both"/>
              <w:rPr>
                <w:rFonts w:ascii="Times New Roman" w:hAnsi="Times New Roman"/>
                <w:sz w:val="24"/>
                <w:szCs w:val="24"/>
              </w:rPr>
            </w:pPr>
            <w:r>
              <w:rPr>
                <w:rFonts w:ascii="Times New Roman" w:hAnsi="Times New Roman"/>
                <w:sz w:val="24"/>
                <w:szCs w:val="24"/>
              </w:rPr>
              <w:t>Social Science Researcher</w:t>
            </w:r>
            <w:r w:rsidR="002312B3">
              <w:rPr>
                <w:rFonts w:ascii="Times New Roman" w:hAnsi="Times New Roman"/>
                <w:sz w:val="24"/>
                <w:szCs w:val="24"/>
              </w:rPr>
              <w:t>, Myanmar</w:t>
            </w:r>
          </w:p>
        </w:tc>
      </w:tr>
      <w:tr w:rsidR="00513622" w:rsidRPr="002312B3" w14:paraId="5F3F925C" w14:textId="77777777" w:rsidTr="00A53BC6">
        <w:tc>
          <w:tcPr>
            <w:tcW w:w="1980" w:type="dxa"/>
            <w:shd w:val="clear" w:color="auto" w:fill="DBE5F1" w:themeFill="accent1" w:themeFillTint="33"/>
            <w:vAlign w:val="center"/>
          </w:tcPr>
          <w:p w14:paraId="5B657093" w14:textId="77777777" w:rsidR="00513622" w:rsidRPr="002312B3" w:rsidRDefault="00513622" w:rsidP="002312B3">
            <w:pPr>
              <w:pStyle w:val="BodyText"/>
              <w:framePr w:hSpace="0" w:wrap="auto" w:vAnchor="margin" w:hAnchor="text" w:xAlign="left" w:yAlign="inline"/>
              <w:spacing w:before="120" w:after="120"/>
              <w:jc w:val="both"/>
              <w:rPr>
                <w:rFonts w:ascii="Times New Roman" w:hAnsi="Times New Roman"/>
                <w:b/>
                <w:bCs/>
                <w:sz w:val="24"/>
                <w:szCs w:val="24"/>
              </w:rPr>
            </w:pPr>
            <w:r w:rsidRPr="002312B3">
              <w:rPr>
                <w:rFonts w:ascii="Times New Roman" w:hAnsi="Times New Roman"/>
                <w:b/>
                <w:bCs/>
                <w:sz w:val="24"/>
                <w:szCs w:val="24"/>
              </w:rPr>
              <w:t>Department</w:t>
            </w:r>
          </w:p>
        </w:tc>
        <w:tc>
          <w:tcPr>
            <w:tcW w:w="7830" w:type="dxa"/>
            <w:vAlign w:val="center"/>
          </w:tcPr>
          <w:p w14:paraId="5D9CB102" w14:textId="77777777" w:rsidR="00513622" w:rsidRPr="002312B3" w:rsidRDefault="00AE091A" w:rsidP="002312B3">
            <w:pPr>
              <w:spacing w:before="120" w:after="120" w:line="240" w:lineRule="auto"/>
              <w:jc w:val="both"/>
              <w:rPr>
                <w:rFonts w:ascii="Times New Roman" w:hAnsi="Times New Roman"/>
                <w:bCs/>
                <w:sz w:val="24"/>
                <w:szCs w:val="24"/>
              </w:rPr>
            </w:pPr>
            <w:r>
              <w:rPr>
                <w:rFonts w:ascii="Times New Roman" w:hAnsi="Times New Roman"/>
                <w:bCs/>
                <w:sz w:val="24"/>
                <w:szCs w:val="24"/>
              </w:rPr>
              <w:t xml:space="preserve">The Myanmar Oxford Clinical Research Unit </w:t>
            </w:r>
          </w:p>
        </w:tc>
      </w:tr>
      <w:tr w:rsidR="001321E1" w:rsidRPr="002312B3" w14:paraId="1CBB88C6" w14:textId="77777777" w:rsidTr="00A53BC6">
        <w:tc>
          <w:tcPr>
            <w:tcW w:w="1980" w:type="dxa"/>
            <w:shd w:val="clear" w:color="auto" w:fill="DBE5F1" w:themeFill="accent1" w:themeFillTint="33"/>
            <w:vAlign w:val="center"/>
          </w:tcPr>
          <w:p w14:paraId="24DEBE32" w14:textId="77777777" w:rsidR="001321E1" w:rsidRPr="002312B3" w:rsidRDefault="001321E1" w:rsidP="002312B3">
            <w:pPr>
              <w:spacing w:before="120" w:after="120" w:line="240" w:lineRule="auto"/>
              <w:jc w:val="both"/>
              <w:rPr>
                <w:rFonts w:ascii="Times New Roman" w:hAnsi="Times New Roman"/>
                <w:b/>
                <w:sz w:val="24"/>
                <w:szCs w:val="24"/>
                <w:lang w:val="cy-GB"/>
              </w:rPr>
            </w:pPr>
            <w:r w:rsidRPr="002312B3">
              <w:rPr>
                <w:rFonts w:ascii="Times New Roman" w:hAnsi="Times New Roman"/>
                <w:b/>
                <w:sz w:val="24"/>
                <w:szCs w:val="24"/>
              </w:rPr>
              <w:t>Location</w:t>
            </w:r>
          </w:p>
        </w:tc>
        <w:tc>
          <w:tcPr>
            <w:tcW w:w="7830" w:type="dxa"/>
            <w:vAlign w:val="center"/>
          </w:tcPr>
          <w:p w14:paraId="103357CA" w14:textId="77777777" w:rsidR="002631DE" w:rsidRPr="002312B3" w:rsidRDefault="002631DE" w:rsidP="002631DE">
            <w:pPr>
              <w:spacing w:before="120" w:after="120" w:line="240" w:lineRule="auto"/>
              <w:ind w:left="2880" w:hanging="2880"/>
              <w:jc w:val="both"/>
              <w:rPr>
                <w:rFonts w:ascii="Times New Roman" w:hAnsi="Times New Roman"/>
                <w:sz w:val="24"/>
                <w:szCs w:val="24"/>
              </w:rPr>
            </w:pPr>
            <w:r>
              <w:rPr>
                <w:rFonts w:ascii="Times New Roman" w:hAnsi="Times New Roman"/>
                <w:sz w:val="24"/>
                <w:szCs w:val="24"/>
              </w:rPr>
              <w:t>Myanmar</w:t>
            </w:r>
          </w:p>
        </w:tc>
      </w:tr>
      <w:tr w:rsidR="00513622" w:rsidRPr="002312B3" w14:paraId="3790A0E3" w14:textId="77777777" w:rsidTr="00A53BC6">
        <w:tc>
          <w:tcPr>
            <w:tcW w:w="1980" w:type="dxa"/>
            <w:shd w:val="clear" w:color="auto" w:fill="DBE5F1" w:themeFill="accent1" w:themeFillTint="33"/>
            <w:vAlign w:val="center"/>
          </w:tcPr>
          <w:p w14:paraId="617AC3BB" w14:textId="77777777" w:rsidR="00513622" w:rsidRPr="002312B3" w:rsidRDefault="00513622" w:rsidP="002312B3">
            <w:pPr>
              <w:spacing w:before="120" w:after="120" w:line="240" w:lineRule="auto"/>
              <w:jc w:val="both"/>
              <w:rPr>
                <w:rFonts w:ascii="Times New Roman" w:hAnsi="Times New Roman"/>
                <w:b/>
                <w:sz w:val="24"/>
                <w:szCs w:val="24"/>
                <w:lang w:val="cy-GB"/>
              </w:rPr>
            </w:pPr>
            <w:r w:rsidRPr="002312B3">
              <w:rPr>
                <w:rFonts w:ascii="Times New Roman" w:hAnsi="Times New Roman"/>
                <w:b/>
                <w:sz w:val="24"/>
                <w:szCs w:val="24"/>
              </w:rPr>
              <w:t>Hours of work</w:t>
            </w:r>
          </w:p>
        </w:tc>
        <w:tc>
          <w:tcPr>
            <w:tcW w:w="7830" w:type="dxa"/>
            <w:vAlign w:val="center"/>
          </w:tcPr>
          <w:p w14:paraId="3DB3D8CA" w14:textId="77777777" w:rsidR="00513622" w:rsidRPr="002312B3" w:rsidRDefault="00AE091A" w:rsidP="002631DE">
            <w:pPr>
              <w:spacing w:before="120" w:after="120" w:line="240" w:lineRule="auto"/>
              <w:jc w:val="both"/>
              <w:rPr>
                <w:rFonts w:ascii="Times New Roman" w:hAnsi="Times New Roman"/>
                <w:sz w:val="24"/>
                <w:szCs w:val="24"/>
              </w:rPr>
            </w:pPr>
            <w:r>
              <w:rPr>
                <w:rFonts w:ascii="Times New Roman" w:hAnsi="Times New Roman"/>
                <w:sz w:val="24"/>
                <w:szCs w:val="24"/>
              </w:rPr>
              <w:t>Preferably full time</w:t>
            </w:r>
          </w:p>
        </w:tc>
      </w:tr>
      <w:tr w:rsidR="00513622" w:rsidRPr="002312B3" w14:paraId="5B9421DE" w14:textId="77777777" w:rsidTr="00A53BC6">
        <w:tc>
          <w:tcPr>
            <w:tcW w:w="1980" w:type="dxa"/>
            <w:shd w:val="clear" w:color="auto" w:fill="DBE5F1" w:themeFill="accent1" w:themeFillTint="33"/>
            <w:vAlign w:val="center"/>
          </w:tcPr>
          <w:p w14:paraId="427906B2" w14:textId="77777777" w:rsidR="00513622" w:rsidRPr="002312B3" w:rsidRDefault="00513622" w:rsidP="002312B3">
            <w:pPr>
              <w:pStyle w:val="BodyText"/>
              <w:framePr w:hSpace="0" w:wrap="auto" w:vAnchor="margin" w:hAnchor="text" w:xAlign="left" w:yAlign="inline"/>
              <w:spacing w:before="120" w:after="120"/>
              <w:jc w:val="both"/>
              <w:rPr>
                <w:rFonts w:ascii="Times New Roman" w:hAnsi="Times New Roman"/>
                <w:b/>
                <w:sz w:val="24"/>
                <w:szCs w:val="24"/>
                <w:lang w:val="cy-GB"/>
              </w:rPr>
            </w:pPr>
            <w:r w:rsidRPr="002312B3">
              <w:rPr>
                <w:rFonts w:ascii="Times New Roman" w:hAnsi="Times New Roman"/>
                <w:b/>
                <w:bCs/>
                <w:sz w:val="24"/>
                <w:szCs w:val="24"/>
              </w:rPr>
              <w:t>Tenure</w:t>
            </w:r>
          </w:p>
        </w:tc>
        <w:tc>
          <w:tcPr>
            <w:tcW w:w="7830" w:type="dxa"/>
            <w:vAlign w:val="center"/>
          </w:tcPr>
          <w:p w14:paraId="3802B986" w14:textId="547DF95E" w:rsidR="00513622" w:rsidRPr="002312B3" w:rsidRDefault="009A62D3" w:rsidP="009A62D3">
            <w:pPr>
              <w:spacing w:before="120" w:after="120" w:line="240" w:lineRule="auto"/>
              <w:jc w:val="both"/>
              <w:rPr>
                <w:rFonts w:ascii="Times New Roman" w:hAnsi="Times New Roman"/>
                <w:bCs/>
                <w:sz w:val="24"/>
                <w:szCs w:val="24"/>
              </w:rPr>
            </w:pPr>
            <w:r w:rsidRPr="002312B3">
              <w:rPr>
                <w:rFonts w:ascii="Times New Roman" w:hAnsi="Times New Roman"/>
                <w:sz w:val="24"/>
                <w:szCs w:val="24"/>
              </w:rPr>
              <w:t>The position would be</w:t>
            </w:r>
            <w:r w:rsidR="00AE091A">
              <w:rPr>
                <w:rFonts w:ascii="Times New Roman" w:hAnsi="Times New Roman"/>
                <w:sz w:val="24"/>
                <w:szCs w:val="24"/>
              </w:rPr>
              <w:t xml:space="preserve"> full time for 3 years</w:t>
            </w:r>
            <w:r w:rsidRPr="002312B3">
              <w:rPr>
                <w:rFonts w:ascii="Times New Roman" w:hAnsi="Times New Roman"/>
                <w:sz w:val="24"/>
                <w:szCs w:val="24"/>
              </w:rPr>
              <w:t>.</w:t>
            </w:r>
            <w:r>
              <w:rPr>
                <w:rFonts w:ascii="Times New Roman" w:hAnsi="Times New Roman"/>
                <w:sz w:val="24"/>
                <w:szCs w:val="24"/>
              </w:rPr>
              <w:t xml:space="preserve"> </w:t>
            </w:r>
            <w:r w:rsidRPr="009A62D3">
              <w:rPr>
                <w:rFonts w:ascii="Times New Roman" w:hAnsi="Times New Roman"/>
                <w:sz w:val="24"/>
                <w:szCs w:val="24"/>
              </w:rPr>
              <w:t>It i</w:t>
            </w:r>
            <w:r w:rsidR="00AE091A">
              <w:rPr>
                <w:rFonts w:ascii="Times New Roman" w:hAnsi="Times New Roman"/>
                <w:sz w:val="24"/>
                <w:szCs w:val="24"/>
              </w:rPr>
              <w:t>s likely to commence as soon as possible after interview</w:t>
            </w:r>
            <w:r w:rsidRPr="009A62D3">
              <w:rPr>
                <w:rFonts w:ascii="Times New Roman" w:hAnsi="Times New Roman"/>
                <w:sz w:val="24"/>
                <w:szCs w:val="24"/>
              </w:rPr>
              <w:t>.</w:t>
            </w:r>
            <w:r w:rsidR="001F0A03">
              <w:rPr>
                <w:rFonts w:ascii="Times New Roman" w:hAnsi="Times New Roman"/>
                <w:sz w:val="24"/>
                <w:szCs w:val="24"/>
              </w:rPr>
              <w:t xml:space="preserve"> The conditions of work will be as for MOCRU employees which includes support for medical costs and a per diem for fieldwork involving an overnight stay.</w:t>
            </w:r>
          </w:p>
        </w:tc>
      </w:tr>
      <w:tr w:rsidR="00513622" w:rsidRPr="002312B3" w14:paraId="15E1F0BD" w14:textId="77777777" w:rsidTr="00A53BC6">
        <w:tc>
          <w:tcPr>
            <w:tcW w:w="1980" w:type="dxa"/>
            <w:shd w:val="clear" w:color="auto" w:fill="DBE5F1" w:themeFill="accent1" w:themeFillTint="33"/>
            <w:vAlign w:val="center"/>
          </w:tcPr>
          <w:p w14:paraId="5CE439D5" w14:textId="77777777" w:rsidR="00513622" w:rsidRPr="002312B3" w:rsidRDefault="00513622" w:rsidP="002312B3">
            <w:pPr>
              <w:spacing w:before="120" w:after="120" w:line="240" w:lineRule="auto"/>
              <w:jc w:val="both"/>
              <w:rPr>
                <w:rFonts w:ascii="Times New Roman" w:hAnsi="Times New Roman"/>
                <w:b/>
                <w:bCs/>
                <w:sz w:val="24"/>
                <w:szCs w:val="24"/>
              </w:rPr>
            </w:pPr>
            <w:r w:rsidRPr="002312B3">
              <w:rPr>
                <w:rFonts w:ascii="Times New Roman" w:hAnsi="Times New Roman"/>
                <w:b/>
                <w:bCs/>
                <w:sz w:val="24"/>
                <w:szCs w:val="24"/>
              </w:rPr>
              <w:t>Reporting to</w:t>
            </w:r>
          </w:p>
        </w:tc>
        <w:tc>
          <w:tcPr>
            <w:tcW w:w="7830" w:type="dxa"/>
            <w:vAlign w:val="center"/>
          </w:tcPr>
          <w:p w14:paraId="3A8B87B5" w14:textId="77777777" w:rsidR="00513622" w:rsidRPr="002312B3" w:rsidRDefault="00CA1AC8" w:rsidP="002312B3">
            <w:pPr>
              <w:pStyle w:val="NormalWeb"/>
              <w:spacing w:before="120" w:after="120"/>
              <w:jc w:val="both"/>
              <w:rPr>
                <w:lang w:val="en-GB"/>
              </w:rPr>
            </w:pPr>
            <w:r>
              <w:rPr>
                <w:lang w:val="en-GB"/>
              </w:rPr>
              <w:t>The head of MO</w:t>
            </w:r>
            <w:r w:rsidR="00AE091A">
              <w:rPr>
                <w:lang w:val="en-GB"/>
              </w:rPr>
              <w:t>CRU and Hayley MacGregor at IDS, UK.</w:t>
            </w:r>
          </w:p>
        </w:tc>
      </w:tr>
      <w:tr w:rsidR="00513622" w:rsidRPr="002312B3" w14:paraId="56770CD6" w14:textId="77777777" w:rsidTr="00A53BC6">
        <w:tc>
          <w:tcPr>
            <w:tcW w:w="1980" w:type="dxa"/>
            <w:shd w:val="clear" w:color="auto" w:fill="DBE5F1" w:themeFill="accent1" w:themeFillTint="33"/>
            <w:vAlign w:val="center"/>
          </w:tcPr>
          <w:p w14:paraId="17DD4F2A" w14:textId="77777777" w:rsidR="00513622" w:rsidRPr="002312B3" w:rsidRDefault="00513622" w:rsidP="002312B3">
            <w:pPr>
              <w:spacing w:before="120" w:after="120" w:line="240" w:lineRule="auto"/>
              <w:jc w:val="both"/>
              <w:rPr>
                <w:rFonts w:ascii="Times New Roman" w:hAnsi="Times New Roman"/>
                <w:b/>
                <w:bCs/>
                <w:sz w:val="24"/>
                <w:szCs w:val="24"/>
              </w:rPr>
            </w:pPr>
            <w:r w:rsidRPr="002312B3">
              <w:rPr>
                <w:rFonts w:ascii="Times New Roman" w:hAnsi="Times New Roman"/>
                <w:b/>
                <w:bCs/>
                <w:sz w:val="24"/>
                <w:szCs w:val="24"/>
              </w:rPr>
              <w:t>Vacancy reference</w:t>
            </w:r>
          </w:p>
        </w:tc>
        <w:tc>
          <w:tcPr>
            <w:tcW w:w="7830" w:type="dxa"/>
            <w:vAlign w:val="center"/>
          </w:tcPr>
          <w:p w14:paraId="2032C332" w14:textId="77777777" w:rsidR="00513622" w:rsidRPr="002312B3" w:rsidRDefault="00C14167" w:rsidP="002312B3">
            <w:pPr>
              <w:pStyle w:val="NormalWeb"/>
              <w:spacing w:before="120" w:after="120"/>
              <w:jc w:val="both"/>
              <w:rPr>
                <w:lang w:val="en-GB"/>
              </w:rPr>
            </w:pPr>
            <w:r>
              <w:rPr>
                <w:lang w:val="en-GB"/>
              </w:rPr>
              <w:t xml:space="preserve">ZELS project </w:t>
            </w:r>
            <w:r w:rsidR="005C632D">
              <w:rPr>
                <w:lang w:val="en-GB"/>
              </w:rPr>
              <w:t>Social S</w:t>
            </w:r>
            <w:r>
              <w:rPr>
                <w:lang w:val="en-GB"/>
              </w:rPr>
              <w:t xml:space="preserve">cience </w:t>
            </w:r>
            <w:r w:rsidR="00031F5F">
              <w:rPr>
                <w:lang w:val="en-GB"/>
              </w:rPr>
              <w:t>Researcher</w:t>
            </w:r>
          </w:p>
        </w:tc>
      </w:tr>
      <w:tr w:rsidR="001321E1" w:rsidRPr="002312B3" w14:paraId="2DBE0798" w14:textId="77777777" w:rsidTr="00A53BC6">
        <w:tc>
          <w:tcPr>
            <w:tcW w:w="1980" w:type="dxa"/>
            <w:shd w:val="clear" w:color="auto" w:fill="DBE5F1" w:themeFill="accent1" w:themeFillTint="33"/>
          </w:tcPr>
          <w:p w14:paraId="30344602" w14:textId="77777777" w:rsidR="001321E1" w:rsidRPr="002312B3" w:rsidRDefault="001321E1" w:rsidP="002312B3">
            <w:pPr>
              <w:spacing w:before="120" w:after="120" w:line="240" w:lineRule="auto"/>
              <w:jc w:val="both"/>
              <w:rPr>
                <w:rFonts w:ascii="Times New Roman" w:hAnsi="Times New Roman"/>
                <w:b/>
                <w:sz w:val="24"/>
                <w:szCs w:val="24"/>
                <w:lang w:val="cy-GB"/>
              </w:rPr>
            </w:pPr>
            <w:r w:rsidRPr="002312B3">
              <w:rPr>
                <w:rFonts w:ascii="Times New Roman" w:hAnsi="Times New Roman"/>
                <w:b/>
                <w:bCs/>
                <w:sz w:val="24"/>
                <w:szCs w:val="24"/>
              </w:rPr>
              <w:t>Background</w:t>
            </w:r>
          </w:p>
        </w:tc>
        <w:tc>
          <w:tcPr>
            <w:tcW w:w="7830" w:type="dxa"/>
            <w:vAlign w:val="center"/>
          </w:tcPr>
          <w:p w14:paraId="606E9384" w14:textId="4F243B76" w:rsidR="00491EDD" w:rsidRDefault="00491EDD" w:rsidP="00AE091A">
            <w:pPr>
              <w:pStyle w:val="Footer"/>
              <w:spacing w:before="120" w:after="120" w:line="276" w:lineRule="auto"/>
              <w:jc w:val="both"/>
              <w:rPr>
                <w:rFonts w:ascii="Times New Roman" w:hAnsi="Times New Roman"/>
                <w:sz w:val="24"/>
                <w:szCs w:val="24"/>
              </w:rPr>
            </w:pPr>
            <w:r w:rsidRPr="002312B3">
              <w:rPr>
                <w:rFonts w:ascii="Times New Roman" w:eastAsia="Times New Roman" w:hAnsi="Times New Roman"/>
                <w:sz w:val="24"/>
                <w:szCs w:val="24"/>
              </w:rPr>
              <w:t>This project funded under a United Kingdom research Council initiative entitled ‘Zoono</w:t>
            </w:r>
            <w:r w:rsidR="00F43FE0">
              <w:rPr>
                <w:rFonts w:ascii="Times New Roman" w:eastAsia="Times New Roman" w:hAnsi="Times New Roman"/>
                <w:sz w:val="24"/>
                <w:szCs w:val="24"/>
              </w:rPr>
              <w:t xml:space="preserve">ses and </w:t>
            </w:r>
            <w:r w:rsidRPr="002312B3">
              <w:rPr>
                <w:rFonts w:ascii="Times New Roman" w:eastAsia="Times New Roman" w:hAnsi="Times New Roman"/>
                <w:sz w:val="24"/>
                <w:szCs w:val="24"/>
              </w:rPr>
              <w:t>Emerging Livestock Systems’ (ZELS) is seeking to a</w:t>
            </w:r>
            <w:r w:rsidR="00031F5F">
              <w:rPr>
                <w:rFonts w:ascii="Times New Roman" w:eastAsia="Times New Roman" w:hAnsi="Times New Roman"/>
                <w:sz w:val="24"/>
                <w:szCs w:val="24"/>
              </w:rPr>
              <w:t>ppoint an in-country social science researcher</w:t>
            </w:r>
            <w:r w:rsidRPr="002312B3">
              <w:rPr>
                <w:rFonts w:ascii="Times New Roman" w:eastAsia="Times New Roman" w:hAnsi="Times New Roman"/>
                <w:sz w:val="24"/>
                <w:szCs w:val="24"/>
              </w:rPr>
              <w:t xml:space="preserve"> for the social science component of the study. </w:t>
            </w:r>
            <w:r w:rsidRPr="00491EDD">
              <w:rPr>
                <w:rFonts w:ascii="Times New Roman" w:hAnsi="Times New Roman"/>
                <w:sz w:val="24"/>
                <w:szCs w:val="24"/>
              </w:rPr>
              <w:t>The main consortium research partners for this five year project are: The Department of Veterinary Medicine, University of Cambridge; the Centre for Social, Technological, and Environmental Pathways to Sustainability, Institute for Development Studies, University of Sussex (STEPS</w:t>
            </w:r>
            <w:r w:rsidR="00031F5F">
              <w:rPr>
                <w:rFonts w:ascii="Times New Roman" w:hAnsi="Times New Roman"/>
                <w:sz w:val="24"/>
                <w:szCs w:val="24"/>
              </w:rPr>
              <w:t xml:space="preserve"> Centre</w:t>
            </w:r>
            <w:r w:rsidRPr="00491EDD">
              <w:rPr>
                <w:rFonts w:ascii="Times New Roman" w:hAnsi="Times New Roman"/>
                <w:sz w:val="24"/>
                <w:szCs w:val="24"/>
              </w:rPr>
              <w:t>); the Oxford University Clinical Research Unit, Ho Chi Minh City, Viet Nam (OUCRU); and the Livestock Breeding and Veterinary Department, Ministry of Livestock</w:t>
            </w:r>
            <w:r w:rsidR="00CA1AC8">
              <w:rPr>
                <w:rFonts w:ascii="Times New Roman" w:hAnsi="Times New Roman"/>
                <w:sz w:val="24"/>
                <w:szCs w:val="24"/>
              </w:rPr>
              <w:t xml:space="preserve"> and Fisheries, </w:t>
            </w:r>
            <w:r>
              <w:rPr>
                <w:rFonts w:ascii="Times New Roman" w:hAnsi="Times New Roman"/>
                <w:sz w:val="24"/>
                <w:szCs w:val="24"/>
              </w:rPr>
              <w:t>(LBVD)</w:t>
            </w:r>
            <w:r w:rsidR="00CA1AC8">
              <w:rPr>
                <w:rFonts w:ascii="Times New Roman" w:hAnsi="Times New Roman"/>
                <w:sz w:val="24"/>
                <w:szCs w:val="24"/>
              </w:rPr>
              <w:t>, Ministry of Livestock, Fisheries and Rural Development</w:t>
            </w:r>
            <w:r>
              <w:rPr>
                <w:rFonts w:ascii="Times New Roman" w:hAnsi="Times New Roman"/>
                <w:sz w:val="24"/>
                <w:szCs w:val="24"/>
              </w:rPr>
              <w:t xml:space="preserve">. </w:t>
            </w:r>
          </w:p>
          <w:p w14:paraId="0D1E1229" w14:textId="3C09F83B" w:rsidR="00513A25" w:rsidRDefault="00031F5F" w:rsidP="00AE091A">
            <w:pPr>
              <w:pStyle w:val="Footer"/>
              <w:spacing w:before="120" w:after="120" w:line="276" w:lineRule="auto"/>
              <w:jc w:val="both"/>
              <w:rPr>
                <w:rFonts w:ascii="Times New Roman" w:hAnsi="Times New Roman"/>
                <w:sz w:val="24"/>
                <w:szCs w:val="24"/>
              </w:rPr>
            </w:pPr>
            <w:r>
              <w:rPr>
                <w:rFonts w:ascii="Times New Roman" w:hAnsi="Times New Roman"/>
                <w:sz w:val="24"/>
                <w:szCs w:val="24"/>
              </w:rPr>
              <w:t>The project</w:t>
            </w:r>
            <w:r w:rsidR="00491EDD" w:rsidRPr="00491EDD">
              <w:rPr>
                <w:rFonts w:ascii="Times New Roman" w:hAnsi="Times New Roman"/>
                <w:sz w:val="24"/>
                <w:szCs w:val="24"/>
              </w:rPr>
              <w:t xml:space="preserve"> involve</w:t>
            </w:r>
            <w:r>
              <w:rPr>
                <w:rFonts w:ascii="Times New Roman" w:hAnsi="Times New Roman"/>
                <w:sz w:val="24"/>
                <w:szCs w:val="24"/>
              </w:rPr>
              <w:t>s</w:t>
            </w:r>
            <w:r w:rsidR="00491EDD" w:rsidRPr="00491EDD">
              <w:rPr>
                <w:rFonts w:ascii="Times New Roman" w:hAnsi="Times New Roman"/>
                <w:sz w:val="24"/>
                <w:szCs w:val="24"/>
              </w:rPr>
              <w:t xml:space="preserve"> an interdisciplinary team of researchers and the social scientist must be comfortable working in collaboration with those from other disciplines, such as veterinarians, medical doctors, epidemiologists and microbiologists.</w:t>
            </w:r>
            <w:r>
              <w:rPr>
                <w:rFonts w:ascii="Times New Roman" w:hAnsi="Times New Roman"/>
                <w:sz w:val="24"/>
                <w:szCs w:val="24"/>
              </w:rPr>
              <w:t xml:space="preserve"> Close liaison is expected with researchers at the LBVD. The appointed individual will work closely with a postdoctoral researcher based at IDS, who will also join fieldwork in Myanmar, and with </w:t>
            </w:r>
            <w:proofErr w:type="spellStart"/>
            <w:r>
              <w:rPr>
                <w:rFonts w:ascii="Times New Roman" w:hAnsi="Times New Roman"/>
                <w:sz w:val="24"/>
                <w:szCs w:val="24"/>
              </w:rPr>
              <w:t>Drs</w:t>
            </w:r>
            <w:proofErr w:type="spellEnd"/>
            <w:r>
              <w:rPr>
                <w:rFonts w:ascii="Times New Roman" w:hAnsi="Times New Roman"/>
                <w:sz w:val="24"/>
                <w:szCs w:val="24"/>
              </w:rPr>
              <w:t xml:space="preserve"> Hayley MacGregor and Michael </w:t>
            </w:r>
            <w:proofErr w:type="spellStart"/>
            <w:r>
              <w:rPr>
                <w:rFonts w:ascii="Times New Roman" w:hAnsi="Times New Roman"/>
                <w:sz w:val="24"/>
                <w:szCs w:val="24"/>
              </w:rPr>
              <w:t>Loevinsohn</w:t>
            </w:r>
            <w:proofErr w:type="spellEnd"/>
            <w:r>
              <w:rPr>
                <w:rFonts w:ascii="Times New Roman" w:hAnsi="Times New Roman"/>
                <w:sz w:val="24"/>
                <w:szCs w:val="24"/>
              </w:rPr>
              <w:t>, who lead the social science work.</w:t>
            </w:r>
          </w:p>
          <w:p w14:paraId="55AB7540" w14:textId="77777777" w:rsidR="002631DE" w:rsidRPr="002631DE" w:rsidRDefault="002631DE" w:rsidP="00AE091A">
            <w:pPr>
              <w:spacing w:before="120" w:after="120"/>
              <w:jc w:val="both"/>
              <w:rPr>
                <w:rFonts w:ascii="Times New Roman" w:eastAsia="Times New Roman" w:hAnsi="Times New Roman"/>
                <w:sz w:val="24"/>
                <w:szCs w:val="24"/>
              </w:rPr>
            </w:pPr>
            <w:r w:rsidRPr="002312B3">
              <w:rPr>
                <w:rFonts w:ascii="Times New Roman" w:eastAsia="Times New Roman" w:hAnsi="Times New Roman"/>
                <w:sz w:val="24"/>
                <w:szCs w:val="24"/>
              </w:rPr>
              <w:t>The Myanmar Pig Partner</w:t>
            </w:r>
            <w:r w:rsidR="00031F5F">
              <w:rPr>
                <w:rFonts w:ascii="Times New Roman" w:eastAsia="Times New Roman" w:hAnsi="Times New Roman"/>
                <w:sz w:val="24"/>
                <w:szCs w:val="24"/>
              </w:rPr>
              <w:t>ship research project focuses</w:t>
            </w:r>
            <w:r w:rsidRPr="002312B3">
              <w:rPr>
                <w:rFonts w:ascii="Times New Roman" w:eastAsia="Times New Roman" w:hAnsi="Times New Roman"/>
                <w:sz w:val="24"/>
                <w:szCs w:val="24"/>
              </w:rPr>
              <w:t xml:space="preserve"> on the risks of zoonotic disease emergence associated with a rapid growth in and intensification of livestock production in Myanmar in recent years. Zoonotic diseases (Zoonoses) are passed between animals and humans. Bacterial zoonoses, especially gastrointestinal infections, are a deeply damaging but often unrecognized limiter to health and well-being, particularly of the poor, in low and middle income countries. Our hypothesis is that the diverse emerging livestock systems, especially those based on pigs, upon which these countries increasingly rely, are </w:t>
            </w:r>
            <w:r w:rsidRPr="002312B3">
              <w:rPr>
                <w:rFonts w:ascii="Times New Roman" w:eastAsia="Times New Roman" w:hAnsi="Times New Roman"/>
                <w:sz w:val="24"/>
                <w:szCs w:val="24"/>
              </w:rPr>
              <w:lastRenderedPageBreak/>
              <w:t xml:space="preserve">major sources of these infections. Furthermore, we </w:t>
            </w:r>
            <w:proofErr w:type="spellStart"/>
            <w:r w:rsidRPr="002312B3">
              <w:rPr>
                <w:rFonts w:ascii="Times New Roman" w:eastAsia="Times New Roman" w:hAnsi="Times New Roman"/>
                <w:sz w:val="24"/>
                <w:szCs w:val="24"/>
              </w:rPr>
              <w:t>hypothesise</w:t>
            </w:r>
            <w:proofErr w:type="spellEnd"/>
            <w:r w:rsidRPr="002312B3">
              <w:rPr>
                <w:rFonts w:ascii="Times New Roman" w:eastAsia="Times New Roman" w:hAnsi="Times New Roman"/>
                <w:sz w:val="24"/>
                <w:szCs w:val="24"/>
              </w:rPr>
              <w:t xml:space="preserve"> that these zoonotic threats are impacted upon by the risk environment and pathogen- and host-related factors.</w:t>
            </w:r>
          </w:p>
        </w:tc>
      </w:tr>
      <w:tr w:rsidR="001321E1" w:rsidRPr="002312B3" w14:paraId="75D9D300" w14:textId="77777777" w:rsidTr="002312B3">
        <w:tc>
          <w:tcPr>
            <w:tcW w:w="1980" w:type="dxa"/>
            <w:shd w:val="clear" w:color="auto" w:fill="DBE5F1" w:themeFill="accent1" w:themeFillTint="33"/>
          </w:tcPr>
          <w:p w14:paraId="6E3628E9" w14:textId="77777777" w:rsidR="001321E1" w:rsidRPr="002312B3" w:rsidRDefault="001321E1" w:rsidP="002312B3">
            <w:pPr>
              <w:spacing w:before="120" w:after="120" w:line="240" w:lineRule="auto"/>
              <w:jc w:val="both"/>
              <w:rPr>
                <w:rFonts w:ascii="Times New Roman" w:hAnsi="Times New Roman"/>
                <w:b/>
                <w:sz w:val="24"/>
                <w:szCs w:val="24"/>
                <w:lang w:val="cy-GB"/>
              </w:rPr>
            </w:pPr>
            <w:r w:rsidRPr="002312B3">
              <w:rPr>
                <w:rFonts w:ascii="Times New Roman" w:hAnsi="Times New Roman"/>
                <w:b/>
                <w:bCs/>
                <w:sz w:val="24"/>
                <w:szCs w:val="24"/>
              </w:rPr>
              <w:lastRenderedPageBreak/>
              <w:t>Job summary</w:t>
            </w:r>
          </w:p>
        </w:tc>
        <w:tc>
          <w:tcPr>
            <w:tcW w:w="7830" w:type="dxa"/>
            <w:vAlign w:val="center"/>
          </w:tcPr>
          <w:p w14:paraId="2ECC528E" w14:textId="77777777" w:rsidR="002631DE" w:rsidRDefault="00491EDD" w:rsidP="002312B3">
            <w:pPr>
              <w:spacing w:before="120" w:after="120"/>
              <w:jc w:val="both"/>
              <w:rPr>
                <w:rFonts w:ascii="Times New Roman" w:eastAsia="Times New Roman" w:hAnsi="Times New Roman"/>
                <w:sz w:val="24"/>
                <w:szCs w:val="24"/>
              </w:rPr>
            </w:pPr>
            <w:r w:rsidRPr="00491EDD">
              <w:rPr>
                <w:rFonts w:ascii="Times New Roman" w:eastAsia="Times New Roman" w:hAnsi="Times New Roman"/>
                <w:sz w:val="24"/>
                <w:szCs w:val="24"/>
              </w:rPr>
              <w:t xml:space="preserve">The focus of our work will be on how changes in the risk environment such as intensification of farming and supply chains, increased purchased inputs such as antibiotics, increased consumer demand, and national policies affect the likelihood of zoonotic transfer between livestock and humans. </w:t>
            </w:r>
          </w:p>
          <w:p w14:paraId="6F87D83E" w14:textId="77777777" w:rsidR="00491EDD" w:rsidRDefault="00491EDD" w:rsidP="002312B3">
            <w:pPr>
              <w:spacing w:before="120" w:after="120"/>
              <w:jc w:val="both"/>
              <w:rPr>
                <w:rFonts w:ascii="Times New Roman" w:eastAsia="Times New Roman" w:hAnsi="Times New Roman"/>
                <w:sz w:val="24"/>
                <w:szCs w:val="24"/>
              </w:rPr>
            </w:pPr>
            <w:r w:rsidRPr="00491EDD">
              <w:rPr>
                <w:rFonts w:ascii="Times New Roman" w:eastAsia="Times New Roman" w:hAnsi="Times New Roman"/>
                <w:sz w:val="24"/>
                <w:szCs w:val="24"/>
              </w:rPr>
              <w:t xml:space="preserve">We are also concerned with how these changes affect the dynamics of antibiotic resistance. The results will inform the design of integrated responses which we intend to mount at three levels: (1) frontline workers down supply chains and communities (knowledge-based management training, public engagement on zoonotic and related risks), (2) national agencies (3) internationally.  </w:t>
            </w:r>
          </w:p>
          <w:p w14:paraId="497FA760" w14:textId="77777777" w:rsidR="002631DE" w:rsidRDefault="00491EDD" w:rsidP="002312B3">
            <w:pPr>
              <w:spacing w:before="120" w:after="120"/>
              <w:jc w:val="both"/>
              <w:rPr>
                <w:rFonts w:ascii="Times New Roman" w:eastAsia="Times New Roman" w:hAnsi="Times New Roman"/>
                <w:sz w:val="24"/>
                <w:szCs w:val="24"/>
              </w:rPr>
            </w:pPr>
            <w:r w:rsidRPr="00491EDD">
              <w:rPr>
                <w:rFonts w:ascii="Times New Roman" w:eastAsia="Times New Roman" w:hAnsi="Times New Roman"/>
                <w:sz w:val="24"/>
                <w:szCs w:val="24"/>
              </w:rPr>
              <w:t xml:space="preserve">Over the course of the work we aim to describe and characterize livestock systems as they are emerging, from “backyard production” to larger commercial units. We will describe the key influences on practices along production-consumption chains, including how people’s perceptions of risk at these different points affect which practices are used and how. </w:t>
            </w:r>
          </w:p>
          <w:p w14:paraId="4144FA99" w14:textId="77777777" w:rsidR="004D30C0" w:rsidRDefault="00491EDD" w:rsidP="002312B3">
            <w:pPr>
              <w:spacing w:before="120" w:after="120"/>
              <w:jc w:val="both"/>
              <w:rPr>
                <w:rFonts w:ascii="Times New Roman" w:eastAsia="Times New Roman" w:hAnsi="Times New Roman"/>
                <w:sz w:val="24"/>
                <w:szCs w:val="24"/>
              </w:rPr>
            </w:pPr>
            <w:r w:rsidRPr="00491EDD">
              <w:rPr>
                <w:rFonts w:ascii="Times New Roman" w:eastAsia="Times New Roman" w:hAnsi="Times New Roman"/>
                <w:sz w:val="24"/>
                <w:szCs w:val="24"/>
              </w:rPr>
              <w:t>The understanding we will develop of the constraints to the two-way flow of information on risks e.g. to and from producers and veterinary health workers, is critical to the design of effective and socially accepted surveillance and control measures. The pathogens we target cause substantial morbidity and mortality through contact and ingestion so that their impact is likely to be greatest on farmers, frontline workers and their families.</w:t>
            </w:r>
          </w:p>
          <w:p w14:paraId="7567435B" w14:textId="77777777" w:rsidR="00B44879" w:rsidRDefault="00031F5F" w:rsidP="002312B3">
            <w:pPr>
              <w:spacing w:before="120" w:after="120"/>
              <w:jc w:val="both"/>
              <w:rPr>
                <w:rFonts w:ascii="Times New Roman" w:eastAsia="Times New Roman" w:hAnsi="Times New Roman"/>
                <w:sz w:val="24"/>
                <w:szCs w:val="24"/>
              </w:rPr>
            </w:pPr>
            <w:r>
              <w:rPr>
                <w:rFonts w:ascii="Times New Roman" w:eastAsia="Times New Roman" w:hAnsi="Times New Roman"/>
                <w:sz w:val="24"/>
                <w:szCs w:val="24"/>
              </w:rPr>
              <w:t xml:space="preserve">The social science component of the research will involve onsite fieldwork in 3 townships in the vicinity of Yangon, namely </w:t>
            </w:r>
            <w:proofErr w:type="spellStart"/>
            <w:r>
              <w:rPr>
                <w:rFonts w:ascii="Times New Roman" w:eastAsia="Times New Roman" w:hAnsi="Times New Roman"/>
                <w:sz w:val="24"/>
                <w:szCs w:val="24"/>
              </w:rPr>
              <w:t>Hlegu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Taikkyi</w:t>
            </w:r>
            <w:proofErr w:type="spellEnd"/>
            <w:r>
              <w:rPr>
                <w:rFonts w:ascii="Times New Roman" w:eastAsia="Times New Roman" w:hAnsi="Times New Roman"/>
                <w:sz w:val="24"/>
                <w:szCs w:val="24"/>
              </w:rPr>
              <w:t xml:space="preserve"> and South Dagon. In</w:t>
            </w:r>
            <w:r w:rsidR="00CA1AC8">
              <w:rPr>
                <w:rFonts w:ascii="Times New Roman" w:eastAsia="Times New Roman" w:hAnsi="Times New Roman"/>
                <w:sz w:val="24"/>
                <w:szCs w:val="24"/>
              </w:rPr>
              <w:t xml:space="preserve"> each township, we will select two</w:t>
            </w:r>
            <w:r>
              <w:rPr>
                <w:rFonts w:ascii="Times New Roman" w:eastAsia="Times New Roman" w:hAnsi="Times New Roman"/>
                <w:sz w:val="24"/>
                <w:szCs w:val="24"/>
              </w:rPr>
              <w:t xml:space="preserve"> village tracts and conduct participant observation on pig farms and interviews with key actors, such as farmers, slaughterhouse workers and traders. We will also map the supply chains for pork and the broader policy, regulatory and stakeholder environment related to pig production and veterinary antibiotic usage in Myanmar. </w:t>
            </w:r>
            <w:r w:rsidR="00A029ED">
              <w:rPr>
                <w:rFonts w:ascii="Times New Roman" w:eastAsia="Times New Roman" w:hAnsi="Times New Roman"/>
                <w:sz w:val="24"/>
                <w:szCs w:val="24"/>
              </w:rPr>
              <w:t>The schedule will involve daily fieldwork in each township. The work in ea</w:t>
            </w:r>
            <w:r w:rsidR="00CA1AC8">
              <w:rPr>
                <w:rFonts w:ascii="Times New Roman" w:eastAsia="Times New Roman" w:hAnsi="Times New Roman"/>
                <w:sz w:val="24"/>
                <w:szCs w:val="24"/>
              </w:rPr>
              <w:t>ch township will take on average ten</w:t>
            </w:r>
            <w:r w:rsidR="00A029ED">
              <w:rPr>
                <w:rFonts w:ascii="Times New Roman" w:eastAsia="Times New Roman" w:hAnsi="Times New Roman"/>
                <w:sz w:val="24"/>
                <w:szCs w:val="24"/>
              </w:rPr>
              <w:t xml:space="preserve"> weeks to complete.</w:t>
            </w:r>
          </w:p>
          <w:p w14:paraId="0E4E8891" w14:textId="1C3E42A7" w:rsidR="00031F5F" w:rsidRPr="00B44879" w:rsidRDefault="00B44879" w:rsidP="002312B3">
            <w:pPr>
              <w:spacing w:before="120" w:after="120"/>
              <w:jc w:val="both"/>
              <w:rPr>
                <w:rFonts w:ascii="Times New Roman" w:eastAsia="Times New Roman" w:hAnsi="Times New Roman"/>
                <w:sz w:val="24"/>
                <w:szCs w:val="24"/>
              </w:rPr>
            </w:pPr>
            <w:r>
              <w:rPr>
                <w:rFonts w:ascii="Times New Roman" w:eastAsia="Times New Roman" w:hAnsi="Times New Roman"/>
                <w:sz w:val="24"/>
                <w:szCs w:val="24"/>
              </w:rPr>
              <w:t>There is a training bursary available for the successful candidate and could be used to support travel and a month as a visiting scholar at the Institute of Development Studies in the UK, after a period of fieldwork has been completed. This position is well suited to a candidate who might be interested in developing their academic skills with mentoring from the senior academics involved in the project.</w:t>
            </w:r>
            <w:r w:rsidR="00A029ED">
              <w:rPr>
                <w:rFonts w:ascii="Times New Roman" w:eastAsia="Times New Roman" w:hAnsi="Times New Roman"/>
                <w:sz w:val="24"/>
                <w:szCs w:val="24"/>
              </w:rPr>
              <w:t xml:space="preserve">  </w:t>
            </w:r>
          </w:p>
        </w:tc>
      </w:tr>
      <w:tr w:rsidR="0071690D" w:rsidRPr="002312B3" w14:paraId="6BFA7615" w14:textId="77777777" w:rsidTr="002312B3">
        <w:tc>
          <w:tcPr>
            <w:tcW w:w="1980" w:type="dxa"/>
            <w:shd w:val="clear" w:color="auto" w:fill="DBE5F1" w:themeFill="accent1" w:themeFillTint="33"/>
          </w:tcPr>
          <w:p w14:paraId="4080AD46" w14:textId="77777777" w:rsidR="0071690D" w:rsidRPr="002312B3" w:rsidRDefault="0071690D" w:rsidP="002312B3">
            <w:pPr>
              <w:spacing w:before="120" w:after="120" w:line="240" w:lineRule="auto"/>
              <w:jc w:val="both"/>
              <w:rPr>
                <w:rFonts w:ascii="Times New Roman" w:hAnsi="Times New Roman"/>
                <w:b/>
                <w:sz w:val="24"/>
                <w:szCs w:val="24"/>
                <w:lang w:val="cy-GB"/>
              </w:rPr>
            </w:pPr>
            <w:r w:rsidRPr="002312B3">
              <w:rPr>
                <w:rFonts w:ascii="Times New Roman" w:hAnsi="Times New Roman"/>
                <w:b/>
                <w:sz w:val="24"/>
                <w:szCs w:val="24"/>
              </w:rPr>
              <w:lastRenderedPageBreak/>
              <w:t>Key responsibilities and tasks</w:t>
            </w:r>
          </w:p>
        </w:tc>
        <w:tc>
          <w:tcPr>
            <w:tcW w:w="7830" w:type="dxa"/>
            <w:vAlign w:val="center"/>
          </w:tcPr>
          <w:p w14:paraId="23841D17" w14:textId="13269D86" w:rsidR="006D588C" w:rsidRDefault="00031F5F" w:rsidP="00491EDD">
            <w:pPr>
              <w:spacing w:after="0" w:line="240" w:lineRule="auto"/>
              <w:jc w:val="both"/>
              <w:rPr>
                <w:rFonts w:ascii="Times New Roman" w:hAnsi="Times New Roman"/>
                <w:sz w:val="24"/>
                <w:szCs w:val="24"/>
              </w:rPr>
            </w:pPr>
            <w:r>
              <w:rPr>
                <w:rFonts w:ascii="Times New Roman" w:hAnsi="Times New Roman"/>
                <w:sz w:val="24"/>
                <w:szCs w:val="24"/>
              </w:rPr>
              <w:t>The social science researcher</w:t>
            </w:r>
            <w:r w:rsidR="00491EDD" w:rsidRPr="00491EDD">
              <w:rPr>
                <w:rFonts w:ascii="Times New Roman" w:hAnsi="Times New Roman"/>
                <w:sz w:val="24"/>
                <w:szCs w:val="24"/>
              </w:rPr>
              <w:t xml:space="preserve"> will</w:t>
            </w:r>
            <w:r w:rsidR="006D588C">
              <w:rPr>
                <w:rFonts w:ascii="Times New Roman" w:hAnsi="Times New Roman"/>
                <w:sz w:val="24"/>
                <w:szCs w:val="24"/>
              </w:rPr>
              <w:t>:</w:t>
            </w:r>
          </w:p>
          <w:p w14:paraId="6652800A" w14:textId="2EED14CF" w:rsidR="006D588C" w:rsidRDefault="005C2125" w:rsidP="006D588C">
            <w:pPr>
              <w:pStyle w:val="ListParagraph"/>
              <w:numPr>
                <w:ilvl w:val="0"/>
                <w:numId w:val="39"/>
              </w:numPr>
              <w:spacing w:after="0" w:line="240" w:lineRule="auto"/>
              <w:jc w:val="both"/>
              <w:rPr>
                <w:rFonts w:ascii="Times New Roman" w:hAnsi="Times New Roman"/>
                <w:sz w:val="24"/>
                <w:szCs w:val="24"/>
              </w:rPr>
            </w:pPr>
            <w:r w:rsidRPr="005273A5">
              <w:rPr>
                <w:rFonts w:ascii="Times New Roman" w:hAnsi="Times New Roman"/>
                <w:sz w:val="24"/>
                <w:szCs w:val="24"/>
              </w:rPr>
              <w:t xml:space="preserve">Assist with the social science research in Myanmar, liaising with and working in </w:t>
            </w:r>
            <w:r>
              <w:rPr>
                <w:rFonts w:ascii="Times New Roman" w:hAnsi="Times New Roman"/>
                <w:sz w:val="24"/>
                <w:szCs w:val="24"/>
              </w:rPr>
              <w:t xml:space="preserve">a </w:t>
            </w:r>
            <w:r w:rsidRPr="005273A5">
              <w:rPr>
                <w:rFonts w:ascii="Times New Roman" w:hAnsi="Times New Roman"/>
                <w:sz w:val="24"/>
                <w:szCs w:val="24"/>
              </w:rPr>
              <w:t>team with the social science postdoctoral researcher, the local veterinary coordinators and the Myanmar and Yangon LBVD project leads.</w:t>
            </w:r>
          </w:p>
          <w:p w14:paraId="0606E10B" w14:textId="77777777" w:rsidR="006D588C" w:rsidRDefault="006D588C" w:rsidP="006D588C">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Focus</w:t>
            </w:r>
            <w:r w:rsidR="00491EDD" w:rsidRPr="006D588C">
              <w:rPr>
                <w:rFonts w:ascii="Times New Roman" w:hAnsi="Times New Roman"/>
                <w:sz w:val="24"/>
                <w:szCs w:val="24"/>
              </w:rPr>
              <w:t xml:space="preserve"> on researching the understandings of disease risk and the practices of farmers, local veterinarians and frontline workers along the supply chains.</w:t>
            </w:r>
            <w:r w:rsidR="00A029ED">
              <w:rPr>
                <w:rFonts w:ascii="Times New Roman" w:hAnsi="Times New Roman"/>
                <w:sz w:val="24"/>
                <w:szCs w:val="24"/>
              </w:rPr>
              <w:t xml:space="preserve"> This involves fieldwork for extended periods in the 3 selected townships.</w:t>
            </w:r>
            <w:r w:rsidR="00491EDD" w:rsidRPr="006D588C">
              <w:rPr>
                <w:rFonts w:ascii="Times New Roman" w:hAnsi="Times New Roman"/>
                <w:sz w:val="24"/>
                <w:szCs w:val="24"/>
              </w:rPr>
              <w:t xml:space="preserve"> </w:t>
            </w:r>
          </w:p>
          <w:p w14:paraId="50F41B91" w14:textId="77777777" w:rsidR="006D588C" w:rsidRDefault="006D588C" w:rsidP="006D588C">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C</w:t>
            </w:r>
            <w:r w:rsidR="00491EDD" w:rsidRPr="006D588C">
              <w:rPr>
                <w:rFonts w:ascii="Times New Roman" w:hAnsi="Times New Roman"/>
                <w:sz w:val="24"/>
                <w:szCs w:val="24"/>
              </w:rPr>
              <w:t>omplete the preparatory engagement work and build the necessary local relationships to set u</w:t>
            </w:r>
            <w:r>
              <w:rPr>
                <w:rFonts w:ascii="Times New Roman" w:hAnsi="Times New Roman"/>
                <w:sz w:val="24"/>
                <w:szCs w:val="24"/>
              </w:rPr>
              <w:t>p the selected fieldwork sites.</w:t>
            </w:r>
          </w:p>
          <w:p w14:paraId="3FD268D6" w14:textId="77777777" w:rsidR="006D588C" w:rsidRDefault="006D588C" w:rsidP="006D588C">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I</w:t>
            </w:r>
            <w:r w:rsidR="00491EDD" w:rsidRPr="006D588C">
              <w:rPr>
                <w:rFonts w:ascii="Times New Roman" w:hAnsi="Times New Roman"/>
                <w:sz w:val="24"/>
                <w:szCs w:val="24"/>
              </w:rPr>
              <w:t>dentify the key stakeholders to get permission to do the work and assist in obtaining these permissions</w:t>
            </w:r>
            <w:r w:rsidR="00031F5F">
              <w:rPr>
                <w:rFonts w:ascii="Times New Roman" w:hAnsi="Times New Roman"/>
                <w:sz w:val="24"/>
                <w:szCs w:val="24"/>
              </w:rPr>
              <w:t xml:space="preserve"> and negotiating appropriate access to farms and other research sites</w:t>
            </w:r>
            <w:r w:rsidR="00491EDD" w:rsidRPr="006D588C">
              <w:rPr>
                <w:rFonts w:ascii="Times New Roman" w:hAnsi="Times New Roman"/>
                <w:sz w:val="24"/>
                <w:szCs w:val="24"/>
              </w:rPr>
              <w:t xml:space="preserve">. </w:t>
            </w:r>
          </w:p>
          <w:p w14:paraId="060CA772" w14:textId="77777777" w:rsidR="006D588C" w:rsidRDefault="006D588C" w:rsidP="006D588C">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W</w:t>
            </w:r>
            <w:r w:rsidR="00491EDD" w:rsidRPr="006D588C">
              <w:rPr>
                <w:rFonts w:ascii="Times New Roman" w:hAnsi="Times New Roman"/>
                <w:sz w:val="24"/>
                <w:szCs w:val="24"/>
              </w:rPr>
              <w:t>ork closel</w:t>
            </w:r>
            <w:r w:rsidR="00CA1AC8">
              <w:rPr>
                <w:rFonts w:ascii="Times New Roman" w:hAnsi="Times New Roman"/>
                <w:sz w:val="24"/>
                <w:szCs w:val="24"/>
              </w:rPr>
              <w:t>y with researchers at IDS</w:t>
            </w:r>
            <w:r w:rsidR="00491EDD" w:rsidRPr="006D588C">
              <w:rPr>
                <w:rFonts w:ascii="Times New Roman" w:hAnsi="Times New Roman"/>
                <w:sz w:val="24"/>
                <w:szCs w:val="24"/>
              </w:rPr>
              <w:t xml:space="preserve"> in the UK in developing in advance the interview schedules, the checklists for participant observation, and survey questionnaires. </w:t>
            </w:r>
          </w:p>
          <w:p w14:paraId="2E8081C1" w14:textId="00CEE9C0" w:rsidR="006D588C" w:rsidRDefault="00491EDD" w:rsidP="006D588C">
            <w:pPr>
              <w:pStyle w:val="ListParagraph"/>
              <w:numPr>
                <w:ilvl w:val="0"/>
                <w:numId w:val="39"/>
              </w:numPr>
              <w:spacing w:after="0" w:line="240" w:lineRule="auto"/>
              <w:jc w:val="both"/>
              <w:rPr>
                <w:rFonts w:ascii="Times New Roman" w:hAnsi="Times New Roman"/>
                <w:sz w:val="24"/>
                <w:szCs w:val="24"/>
              </w:rPr>
            </w:pPr>
            <w:r w:rsidRPr="006D588C">
              <w:rPr>
                <w:rFonts w:ascii="Times New Roman" w:hAnsi="Times New Roman"/>
                <w:sz w:val="24"/>
                <w:szCs w:val="24"/>
              </w:rPr>
              <w:t>Once the fieldwork commences, conduct interviews and focus groups, as well as the participant observation of farming and slaughteri</w:t>
            </w:r>
            <w:r w:rsidR="00031F5F">
              <w:rPr>
                <w:rFonts w:ascii="Times New Roman" w:hAnsi="Times New Roman"/>
                <w:sz w:val="24"/>
                <w:szCs w:val="24"/>
              </w:rPr>
              <w:t xml:space="preserve">ng practices, </w:t>
            </w:r>
            <w:r w:rsidR="00AE091A">
              <w:rPr>
                <w:rFonts w:ascii="Times New Roman" w:hAnsi="Times New Roman"/>
                <w:sz w:val="24"/>
                <w:szCs w:val="24"/>
              </w:rPr>
              <w:t>ensuring that ethical protocols are adhered to</w:t>
            </w:r>
            <w:r w:rsidRPr="006D588C">
              <w:rPr>
                <w:rFonts w:ascii="Times New Roman" w:hAnsi="Times New Roman"/>
                <w:sz w:val="24"/>
                <w:szCs w:val="24"/>
              </w:rPr>
              <w:t xml:space="preserve">. </w:t>
            </w:r>
          </w:p>
          <w:p w14:paraId="12FE8B94" w14:textId="1CEA2DE3" w:rsidR="006D588C" w:rsidRDefault="00764D10" w:rsidP="006D588C">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Be r</w:t>
            </w:r>
            <w:r w:rsidR="00491EDD" w:rsidRPr="006D588C">
              <w:rPr>
                <w:rFonts w:ascii="Times New Roman" w:hAnsi="Times New Roman"/>
                <w:sz w:val="24"/>
                <w:szCs w:val="24"/>
              </w:rPr>
              <w:t xml:space="preserve">esponsible for the recording of interviews and focus groups, and for collating and storing all the data. </w:t>
            </w:r>
          </w:p>
          <w:p w14:paraId="4A3D64A9" w14:textId="77777777" w:rsidR="009A62D3" w:rsidRDefault="006D588C" w:rsidP="006D588C">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O</w:t>
            </w:r>
            <w:r w:rsidRPr="006D588C">
              <w:rPr>
                <w:rFonts w:ascii="Times New Roman" w:hAnsi="Times New Roman"/>
                <w:sz w:val="24"/>
                <w:szCs w:val="24"/>
              </w:rPr>
              <w:t>rganize</w:t>
            </w:r>
            <w:r w:rsidR="00491EDD" w:rsidRPr="006D588C">
              <w:rPr>
                <w:rFonts w:ascii="Times New Roman" w:hAnsi="Times New Roman"/>
                <w:sz w:val="24"/>
                <w:szCs w:val="24"/>
              </w:rPr>
              <w:t xml:space="preserve"> the transcription and translation of the interviews.  </w:t>
            </w:r>
          </w:p>
          <w:p w14:paraId="304B9491" w14:textId="77777777" w:rsidR="006D588C" w:rsidRDefault="00031F5F" w:rsidP="006D588C">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Assist in the</w:t>
            </w:r>
            <w:r w:rsidR="00491EDD" w:rsidRPr="006D588C">
              <w:rPr>
                <w:rFonts w:ascii="Times New Roman" w:hAnsi="Times New Roman"/>
                <w:sz w:val="24"/>
                <w:szCs w:val="24"/>
              </w:rPr>
              <w:t xml:space="preserve"> budgeting and</w:t>
            </w:r>
            <w:r>
              <w:rPr>
                <w:rFonts w:ascii="Times New Roman" w:hAnsi="Times New Roman"/>
                <w:sz w:val="24"/>
                <w:szCs w:val="24"/>
              </w:rPr>
              <w:t xml:space="preserve"> the responsible</w:t>
            </w:r>
            <w:r w:rsidR="00491EDD" w:rsidRPr="006D588C">
              <w:rPr>
                <w:rFonts w:ascii="Times New Roman" w:hAnsi="Times New Roman"/>
                <w:sz w:val="24"/>
                <w:szCs w:val="24"/>
              </w:rPr>
              <w:t xml:space="preserve"> financial administration of th</w:t>
            </w:r>
            <w:r>
              <w:rPr>
                <w:rFonts w:ascii="Times New Roman" w:hAnsi="Times New Roman"/>
                <w:sz w:val="24"/>
                <w:szCs w:val="24"/>
              </w:rPr>
              <w:t>e social science in-country work that he/she conducts</w:t>
            </w:r>
            <w:r w:rsidR="00491EDD" w:rsidRPr="006D588C">
              <w:rPr>
                <w:rFonts w:ascii="Times New Roman" w:hAnsi="Times New Roman"/>
                <w:sz w:val="24"/>
                <w:szCs w:val="24"/>
              </w:rPr>
              <w:t xml:space="preserve">. </w:t>
            </w:r>
          </w:p>
          <w:p w14:paraId="5E8F4B1A" w14:textId="7D25D1C3" w:rsidR="00CA1AC8" w:rsidRDefault="00491EDD" w:rsidP="009A62D3">
            <w:pPr>
              <w:pStyle w:val="ListParagraph"/>
              <w:numPr>
                <w:ilvl w:val="0"/>
                <w:numId w:val="39"/>
              </w:numPr>
              <w:spacing w:after="0" w:line="240" w:lineRule="auto"/>
              <w:jc w:val="both"/>
              <w:rPr>
                <w:rFonts w:ascii="Times New Roman" w:hAnsi="Times New Roman"/>
                <w:sz w:val="24"/>
                <w:szCs w:val="24"/>
              </w:rPr>
            </w:pPr>
            <w:r w:rsidRPr="006D588C">
              <w:rPr>
                <w:rFonts w:ascii="Times New Roman" w:hAnsi="Times New Roman"/>
                <w:sz w:val="24"/>
                <w:szCs w:val="24"/>
              </w:rPr>
              <w:t xml:space="preserve">On completion of the fieldwork, </w:t>
            </w:r>
            <w:r w:rsidR="00764D10">
              <w:rPr>
                <w:rFonts w:ascii="Times New Roman" w:hAnsi="Times New Roman"/>
                <w:sz w:val="24"/>
                <w:szCs w:val="24"/>
              </w:rPr>
              <w:t>take part</w:t>
            </w:r>
            <w:r w:rsidRPr="006D588C">
              <w:rPr>
                <w:rFonts w:ascii="Times New Roman" w:hAnsi="Times New Roman"/>
                <w:sz w:val="24"/>
                <w:szCs w:val="24"/>
              </w:rPr>
              <w:t xml:space="preserve"> in the analysis of the field data alongside the other social science researchers. </w:t>
            </w:r>
          </w:p>
          <w:p w14:paraId="3A4108C6" w14:textId="77777777" w:rsidR="00F868C8" w:rsidRPr="005C2125" w:rsidRDefault="00491EDD" w:rsidP="00CA1AC8">
            <w:pPr>
              <w:pStyle w:val="ListParagraph"/>
              <w:numPr>
                <w:ilvl w:val="0"/>
                <w:numId w:val="39"/>
              </w:numPr>
              <w:spacing w:after="0" w:line="240" w:lineRule="auto"/>
              <w:jc w:val="both"/>
              <w:rPr>
                <w:rFonts w:ascii="Times New Roman" w:hAnsi="Times New Roman"/>
                <w:sz w:val="24"/>
                <w:szCs w:val="24"/>
              </w:rPr>
            </w:pPr>
            <w:r w:rsidRPr="005C2125">
              <w:rPr>
                <w:rFonts w:ascii="Times New Roman" w:hAnsi="Times New Roman"/>
                <w:sz w:val="24"/>
                <w:szCs w:val="24"/>
              </w:rPr>
              <w:t>The project also involves a final component where farmers will be engaged in training activities related to the information obtained about farming practices and understandings of disease risk and a</w:t>
            </w:r>
            <w:r w:rsidR="00031F5F" w:rsidRPr="005C2125">
              <w:rPr>
                <w:rFonts w:ascii="Times New Roman" w:hAnsi="Times New Roman"/>
                <w:sz w:val="24"/>
                <w:szCs w:val="24"/>
              </w:rPr>
              <w:t>ntibiotic usage. The researcher</w:t>
            </w:r>
            <w:r w:rsidRPr="005C2125">
              <w:rPr>
                <w:rFonts w:ascii="Times New Roman" w:hAnsi="Times New Roman"/>
                <w:sz w:val="24"/>
                <w:szCs w:val="24"/>
              </w:rPr>
              <w:t xml:space="preserve"> will also be involv</w:t>
            </w:r>
            <w:r w:rsidR="00AE091A" w:rsidRPr="005C2125">
              <w:rPr>
                <w:rFonts w:ascii="Times New Roman" w:hAnsi="Times New Roman"/>
                <w:sz w:val="24"/>
                <w:szCs w:val="24"/>
              </w:rPr>
              <w:t>ed in the planning</w:t>
            </w:r>
            <w:r w:rsidR="00764D10" w:rsidRPr="005C2125">
              <w:rPr>
                <w:rFonts w:ascii="Times New Roman" w:hAnsi="Times New Roman"/>
                <w:sz w:val="24"/>
                <w:szCs w:val="24"/>
              </w:rPr>
              <w:t xml:space="preserve"> and possibly implementation</w:t>
            </w:r>
            <w:r w:rsidRPr="005C2125">
              <w:rPr>
                <w:rFonts w:ascii="Times New Roman" w:hAnsi="Times New Roman"/>
                <w:sz w:val="24"/>
                <w:szCs w:val="24"/>
              </w:rPr>
              <w:t xml:space="preserve"> of these activities. </w:t>
            </w:r>
          </w:p>
        </w:tc>
      </w:tr>
      <w:tr w:rsidR="0071690D" w:rsidRPr="002312B3" w14:paraId="3B4BEED4" w14:textId="77777777" w:rsidTr="002312B3">
        <w:tc>
          <w:tcPr>
            <w:tcW w:w="1980" w:type="dxa"/>
            <w:shd w:val="clear" w:color="auto" w:fill="DBE5F1" w:themeFill="accent1" w:themeFillTint="33"/>
          </w:tcPr>
          <w:p w14:paraId="029101E3" w14:textId="77777777" w:rsidR="0071690D" w:rsidRPr="002312B3" w:rsidRDefault="0071690D" w:rsidP="002312B3">
            <w:pPr>
              <w:spacing w:after="120"/>
              <w:jc w:val="both"/>
              <w:rPr>
                <w:rFonts w:ascii="Times New Roman" w:hAnsi="Times New Roman"/>
                <w:b/>
                <w:sz w:val="24"/>
                <w:szCs w:val="24"/>
                <w:lang w:val="cy-GB"/>
              </w:rPr>
            </w:pPr>
            <w:r w:rsidRPr="002312B3">
              <w:rPr>
                <w:rFonts w:ascii="Times New Roman" w:hAnsi="Times New Roman"/>
                <w:b/>
                <w:sz w:val="24"/>
                <w:szCs w:val="24"/>
                <w:lang w:val="cy-GB"/>
              </w:rPr>
              <w:t>Other Requirements</w:t>
            </w:r>
          </w:p>
        </w:tc>
        <w:tc>
          <w:tcPr>
            <w:tcW w:w="7830" w:type="dxa"/>
            <w:vAlign w:val="center"/>
          </w:tcPr>
          <w:p w14:paraId="1002177E" w14:textId="77777777" w:rsidR="0071690D" w:rsidRPr="002312B3" w:rsidRDefault="00AE091A" w:rsidP="002312B3">
            <w:pPr>
              <w:spacing w:after="0" w:line="240" w:lineRule="auto"/>
              <w:jc w:val="both"/>
              <w:rPr>
                <w:rFonts w:ascii="Times New Roman" w:hAnsi="Times New Roman"/>
                <w:sz w:val="24"/>
                <w:szCs w:val="24"/>
                <w:lang w:val="cy-GB"/>
              </w:rPr>
            </w:pPr>
            <w:r>
              <w:rPr>
                <w:rFonts w:ascii="Times New Roman" w:hAnsi="Times New Roman"/>
                <w:sz w:val="24"/>
                <w:szCs w:val="24"/>
                <w:lang w:val="cy-GB"/>
              </w:rPr>
              <w:t xml:space="preserve"> Willingness to travel and spend substantial time in the field sites (Yangon district) is essential.</w:t>
            </w:r>
          </w:p>
        </w:tc>
      </w:tr>
      <w:tr w:rsidR="0071690D" w:rsidRPr="002312B3" w14:paraId="0F1070D1" w14:textId="77777777" w:rsidTr="002312B3">
        <w:tc>
          <w:tcPr>
            <w:tcW w:w="1980" w:type="dxa"/>
            <w:shd w:val="clear" w:color="auto" w:fill="DBE5F1" w:themeFill="accent1" w:themeFillTint="33"/>
          </w:tcPr>
          <w:p w14:paraId="6B161261" w14:textId="77777777" w:rsidR="0071690D" w:rsidRPr="002312B3" w:rsidRDefault="0071690D" w:rsidP="002312B3">
            <w:pPr>
              <w:spacing w:before="120" w:after="0" w:line="240" w:lineRule="auto"/>
              <w:jc w:val="both"/>
              <w:outlineLvl w:val="0"/>
              <w:rPr>
                <w:rFonts w:ascii="Times New Roman" w:hAnsi="Times New Roman"/>
                <w:b/>
                <w:sz w:val="24"/>
                <w:szCs w:val="24"/>
              </w:rPr>
            </w:pPr>
            <w:r w:rsidRPr="002312B3">
              <w:rPr>
                <w:rFonts w:ascii="Times New Roman" w:hAnsi="Times New Roman"/>
                <w:b/>
                <w:sz w:val="24"/>
                <w:szCs w:val="24"/>
              </w:rPr>
              <w:t>Selection criteria</w:t>
            </w:r>
          </w:p>
        </w:tc>
        <w:tc>
          <w:tcPr>
            <w:tcW w:w="7830" w:type="dxa"/>
            <w:vAlign w:val="center"/>
          </w:tcPr>
          <w:p w14:paraId="48CC0B7F" w14:textId="77777777" w:rsidR="00C2243F" w:rsidRDefault="002312B3" w:rsidP="002312B3">
            <w:pPr>
              <w:spacing w:after="120" w:line="240" w:lineRule="auto"/>
              <w:jc w:val="both"/>
              <w:rPr>
                <w:rFonts w:ascii="Times New Roman" w:eastAsia="Times New Roman" w:hAnsi="Times New Roman"/>
                <w:sz w:val="24"/>
                <w:szCs w:val="24"/>
              </w:rPr>
            </w:pPr>
            <w:r w:rsidRPr="002312B3">
              <w:rPr>
                <w:rFonts w:ascii="Times New Roman" w:eastAsia="Times New Roman" w:hAnsi="Times New Roman"/>
                <w:sz w:val="24"/>
                <w:szCs w:val="24"/>
              </w:rPr>
              <w:t>We are seeking to appoint an individual who is</w:t>
            </w:r>
            <w:r w:rsidR="00C2243F">
              <w:rPr>
                <w:rFonts w:ascii="Times New Roman" w:eastAsia="Times New Roman" w:hAnsi="Times New Roman"/>
                <w:sz w:val="24"/>
                <w:szCs w:val="24"/>
              </w:rPr>
              <w:t>:</w:t>
            </w:r>
          </w:p>
          <w:p w14:paraId="56E1F581" w14:textId="040EF94D" w:rsidR="00C2243F" w:rsidRDefault="00C2243F" w:rsidP="00C2243F">
            <w:pPr>
              <w:pStyle w:val="ListParagraph"/>
              <w:numPr>
                <w:ilvl w:val="0"/>
                <w:numId w:val="40"/>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Q</w:t>
            </w:r>
            <w:r w:rsidRPr="00C2243F">
              <w:rPr>
                <w:rFonts w:ascii="Times New Roman" w:eastAsia="Times New Roman" w:hAnsi="Times New Roman"/>
                <w:sz w:val="24"/>
                <w:szCs w:val="24"/>
              </w:rPr>
              <w:t>ualified</w:t>
            </w:r>
            <w:r w:rsidR="00AE091A">
              <w:rPr>
                <w:rFonts w:ascii="Times New Roman" w:eastAsia="Times New Roman" w:hAnsi="Times New Roman"/>
                <w:sz w:val="24"/>
                <w:szCs w:val="24"/>
              </w:rPr>
              <w:t xml:space="preserve"> or experienced</w:t>
            </w:r>
            <w:r w:rsidRPr="00C2243F">
              <w:rPr>
                <w:rFonts w:ascii="Times New Roman" w:eastAsia="Times New Roman" w:hAnsi="Times New Roman"/>
                <w:sz w:val="24"/>
                <w:szCs w:val="24"/>
              </w:rPr>
              <w:t xml:space="preserve"> in a social science or a related discipline, such as Anthropology, </w:t>
            </w:r>
            <w:r w:rsidRPr="009A62D3">
              <w:rPr>
                <w:rFonts w:ascii="Times New Roman" w:eastAsia="Times New Roman" w:hAnsi="Times New Roman"/>
                <w:sz w:val="24"/>
                <w:szCs w:val="24"/>
              </w:rPr>
              <w:t>Sociology, Human Geography</w:t>
            </w:r>
            <w:r w:rsidR="009A55A7">
              <w:rPr>
                <w:rFonts w:ascii="Times New Roman" w:eastAsia="Times New Roman" w:hAnsi="Times New Roman"/>
                <w:sz w:val="24"/>
                <w:szCs w:val="24"/>
              </w:rPr>
              <w:t>, Economics</w:t>
            </w:r>
            <w:r w:rsidRPr="009A62D3">
              <w:rPr>
                <w:rFonts w:ascii="Times New Roman" w:eastAsia="Times New Roman" w:hAnsi="Times New Roman"/>
                <w:sz w:val="24"/>
                <w:szCs w:val="24"/>
              </w:rPr>
              <w:t xml:space="preserve"> or International Relations</w:t>
            </w:r>
            <w:r w:rsidR="00CA1AC8">
              <w:rPr>
                <w:rFonts w:ascii="Times New Roman" w:eastAsia="Times New Roman" w:hAnsi="Times New Roman"/>
                <w:sz w:val="24"/>
                <w:szCs w:val="24"/>
              </w:rPr>
              <w:t>. A</w:t>
            </w:r>
            <w:r w:rsidR="005C2125">
              <w:rPr>
                <w:rFonts w:ascii="Times New Roman" w:eastAsia="Times New Roman" w:hAnsi="Times New Roman"/>
                <w:sz w:val="24"/>
                <w:szCs w:val="24"/>
              </w:rPr>
              <w:t xml:space="preserve"> MA degree is required. Medical or veterinary graduates can apply if they also have suitable qualifications in social science methods and experience of independent research.</w:t>
            </w:r>
          </w:p>
          <w:p w14:paraId="3594450F" w14:textId="77777777" w:rsidR="009A55A7" w:rsidRPr="009A62D3" w:rsidRDefault="00CA1AC8" w:rsidP="00C2243F">
            <w:pPr>
              <w:pStyle w:val="ListParagraph"/>
              <w:numPr>
                <w:ilvl w:val="0"/>
                <w:numId w:val="40"/>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Knowledge and</w:t>
            </w:r>
            <w:r w:rsidR="009A55A7">
              <w:rPr>
                <w:rFonts w:ascii="Times New Roman" w:eastAsia="Times New Roman" w:hAnsi="Times New Roman"/>
                <w:sz w:val="24"/>
                <w:szCs w:val="24"/>
              </w:rPr>
              <w:t xml:space="preserve"> experience of employing social science methods and </w:t>
            </w:r>
            <w:r>
              <w:rPr>
                <w:rFonts w:ascii="Times New Roman" w:eastAsia="Times New Roman" w:hAnsi="Times New Roman"/>
                <w:sz w:val="24"/>
                <w:szCs w:val="24"/>
              </w:rPr>
              <w:t xml:space="preserve">preferably experience of </w:t>
            </w:r>
            <w:r w:rsidR="009A55A7">
              <w:rPr>
                <w:rFonts w:ascii="Times New Roman" w:eastAsia="Times New Roman" w:hAnsi="Times New Roman"/>
                <w:sz w:val="24"/>
                <w:szCs w:val="24"/>
              </w:rPr>
              <w:t>conducting independent</w:t>
            </w:r>
            <w:r>
              <w:rPr>
                <w:rFonts w:ascii="Times New Roman" w:eastAsia="Times New Roman" w:hAnsi="Times New Roman"/>
                <w:sz w:val="24"/>
                <w:szCs w:val="24"/>
              </w:rPr>
              <w:t xml:space="preserve"> qualitative research (this could be individual research towards </w:t>
            </w:r>
            <w:r w:rsidR="009A55A7">
              <w:rPr>
                <w:rFonts w:ascii="Times New Roman" w:eastAsia="Times New Roman" w:hAnsi="Times New Roman"/>
                <w:sz w:val="24"/>
                <w:szCs w:val="24"/>
              </w:rPr>
              <w:t xml:space="preserve">a MA degree) </w:t>
            </w:r>
          </w:p>
          <w:p w14:paraId="142A1935" w14:textId="77777777" w:rsidR="00C2243F" w:rsidRPr="009A62D3" w:rsidRDefault="00C2243F" w:rsidP="00C2243F">
            <w:pPr>
              <w:pStyle w:val="ListParagraph"/>
              <w:numPr>
                <w:ilvl w:val="0"/>
                <w:numId w:val="40"/>
              </w:numPr>
              <w:spacing w:after="120" w:line="240" w:lineRule="auto"/>
              <w:jc w:val="both"/>
              <w:rPr>
                <w:rFonts w:ascii="Times New Roman" w:eastAsia="Times New Roman" w:hAnsi="Times New Roman"/>
                <w:sz w:val="24"/>
                <w:szCs w:val="24"/>
              </w:rPr>
            </w:pPr>
            <w:r w:rsidRPr="009A62D3">
              <w:rPr>
                <w:rFonts w:ascii="Times New Roman" w:eastAsia="Times New Roman" w:hAnsi="Times New Roman"/>
                <w:sz w:val="24"/>
                <w:szCs w:val="24"/>
              </w:rPr>
              <w:t>F</w:t>
            </w:r>
            <w:r w:rsidR="002312B3" w:rsidRPr="009A62D3">
              <w:rPr>
                <w:rFonts w:ascii="Times New Roman" w:eastAsia="Times New Roman" w:hAnsi="Times New Roman"/>
                <w:sz w:val="24"/>
                <w:szCs w:val="24"/>
              </w:rPr>
              <w:t>luent in relevant local language</w:t>
            </w:r>
            <w:r w:rsidRPr="009A62D3">
              <w:rPr>
                <w:rFonts w:ascii="Times New Roman" w:eastAsia="Times New Roman" w:hAnsi="Times New Roman"/>
                <w:sz w:val="24"/>
                <w:szCs w:val="24"/>
              </w:rPr>
              <w:t>s</w:t>
            </w:r>
          </w:p>
          <w:p w14:paraId="2E15C80B" w14:textId="77777777" w:rsidR="00C2243F" w:rsidRPr="009A62D3" w:rsidRDefault="00031F5F" w:rsidP="00C2243F">
            <w:pPr>
              <w:pStyle w:val="ListParagraph"/>
              <w:numPr>
                <w:ilvl w:val="0"/>
                <w:numId w:val="40"/>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Very g</w:t>
            </w:r>
            <w:r w:rsidR="002312B3" w:rsidRPr="009A62D3">
              <w:rPr>
                <w:rFonts w:ascii="Times New Roman" w:eastAsia="Times New Roman" w:hAnsi="Times New Roman"/>
                <w:sz w:val="24"/>
                <w:szCs w:val="24"/>
              </w:rPr>
              <w:t>ood command of</w:t>
            </w:r>
            <w:r>
              <w:rPr>
                <w:rFonts w:ascii="Times New Roman" w:eastAsia="Times New Roman" w:hAnsi="Times New Roman"/>
                <w:sz w:val="24"/>
                <w:szCs w:val="24"/>
              </w:rPr>
              <w:t xml:space="preserve"> written and spoken</w:t>
            </w:r>
            <w:r w:rsidR="002312B3" w:rsidRPr="009A62D3">
              <w:rPr>
                <w:rFonts w:ascii="Times New Roman" w:eastAsia="Times New Roman" w:hAnsi="Times New Roman"/>
                <w:sz w:val="24"/>
                <w:szCs w:val="24"/>
              </w:rPr>
              <w:t xml:space="preserve"> English</w:t>
            </w:r>
          </w:p>
          <w:p w14:paraId="14A813E8" w14:textId="651CA080" w:rsidR="008A0B89" w:rsidRPr="001B1227" w:rsidRDefault="00764D10" w:rsidP="00C14167">
            <w:pPr>
              <w:pStyle w:val="ListParagraph"/>
              <w:numPr>
                <w:ilvl w:val="0"/>
                <w:numId w:val="40"/>
              </w:numPr>
              <w:spacing w:after="120" w:line="240" w:lineRule="auto"/>
              <w:jc w:val="both"/>
              <w:rPr>
                <w:rFonts w:ascii="Times New Roman" w:eastAsia="Times New Roman" w:hAnsi="Times New Roman"/>
                <w:sz w:val="24"/>
                <w:szCs w:val="24"/>
              </w:rPr>
            </w:pPr>
            <w:r>
              <w:rPr>
                <w:rFonts w:ascii="Times New Roman" w:hAnsi="Times New Roman"/>
                <w:sz w:val="24"/>
                <w:szCs w:val="24"/>
              </w:rPr>
              <w:t>E</w:t>
            </w:r>
            <w:r w:rsidR="00C14167">
              <w:rPr>
                <w:rFonts w:ascii="Times New Roman" w:hAnsi="Times New Roman"/>
                <w:sz w:val="24"/>
                <w:szCs w:val="24"/>
              </w:rPr>
              <w:t>xperience of</w:t>
            </w:r>
            <w:r w:rsidR="006D588C" w:rsidRPr="001B1227">
              <w:rPr>
                <w:rFonts w:ascii="Times New Roman" w:hAnsi="Times New Roman"/>
                <w:sz w:val="24"/>
                <w:szCs w:val="24"/>
              </w:rPr>
              <w:t xml:space="preserve"> </w:t>
            </w:r>
            <w:r w:rsidR="00C14167">
              <w:rPr>
                <w:rFonts w:ascii="Times New Roman" w:hAnsi="Times New Roman"/>
                <w:sz w:val="24"/>
                <w:szCs w:val="24"/>
              </w:rPr>
              <w:t xml:space="preserve">management of </w:t>
            </w:r>
            <w:r w:rsidR="009A55A7">
              <w:rPr>
                <w:rFonts w:ascii="Times New Roman" w:hAnsi="Times New Roman"/>
                <w:sz w:val="24"/>
                <w:szCs w:val="24"/>
              </w:rPr>
              <w:t>a research project</w:t>
            </w:r>
            <w:r w:rsidR="00C14167">
              <w:rPr>
                <w:rFonts w:ascii="Times New Roman" w:hAnsi="Times New Roman"/>
                <w:sz w:val="24"/>
                <w:szCs w:val="24"/>
              </w:rPr>
              <w:t xml:space="preserve"> is desirable</w:t>
            </w:r>
            <w:r w:rsidR="00AE091A">
              <w:rPr>
                <w:rFonts w:ascii="Times New Roman" w:hAnsi="Times New Roman"/>
                <w:sz w:val="24"/>
                <w:szCs w:val="24"/>
              </w:rPr>
              <w:t>.</w:t>
            </w:r>
          </w:p>
        </w:tc>
      </w:tr>
      <w:tr w:rsidR="0071690D" w:rsidRPr="002312B3" w14:paraId="163061B6" w14:textId="77777777" w:rsidTr="002312B3">
        <w:tc>
          <w:tcPr>
            <w:tcW w:w="1980" w:type="dxa"/>
            <w:shd w:val="clear" w:color="auto" w:fill="DBE5F1" w:themeFill="accent1" w:themeFillTint="33"/>
          </w:tcPr>
          <w:p w14:paraId="04C4CAFC" w14:textId="77777777" w:rsidR="0071690D" w:rsidRPr="002312B3" w:rsidRDefault="0071690D" w:rsidP="002312B3">
            <w:pPr>
              <w:spacing w:before="120" w:after="120" w:line="240" w:lineRule="auto"/>
              <w:jc w:val="both"/>
              <w:rPr>
                <w:rFonts w:ascii="Times New Roman" w:hAnsi="Times New Roman"/>
                <w:b/>
                <w:sz w:val="24"/>
                <w:szCs w:val="24"/>
              </w:rPr>
            </w:pPr>
            <w:r w:rsidRPr="002312B3">
              <w:rPr>
                <w:rFonts w:ascii="Times New Roman" w:hAnsi="Times New Roman"/>
                <w:b/>
                <w:sz w:val="24"/>
                <w:szCs w:val="24"/>
              </w:rPr>
              <w:t>How to apply</w:t>
            </w:r>
          </w:p>
        </w:tc>
        <w:tc>
          <w:tcPr>
            <w:tcW w:w="7830" w:type="dxa"/>
            <w:vAlign w:val="center"/>
          </w:tcPr>
          <w:p w14:paraId="0CABDCD9" w14:textId="77777777" w:rsidR="00C14167" w:rsidRDefault="00CD707B" w:rsidP="002631DE">
            <w:pPr>
              <w:pStyle w:val="NormalWeb"/>
              <w:spacing w:before="120" w:after="120"/>
              <w:jc w:val="both"/>
              <w:rPr>
                <w:lang w:val="en-GB"/>
              </w:rPr>
            </w:pPr>
            <w:r>
              <w:rPr>
                <w:lang w:val="en-GB"/>
              </w:rPr>
              <w:t xml:space="preserve">Please submit </w:t>
            </w:r>
          </w:p>
          <w:p w14:paraId="38442642" w14:textId="77777777" w:rsidR="00C14167" w:rsidRDefault="00C14167" w:rsidP="00C14167">
            <w:pPr>
              <w:pStyle w:val="NormalWeb"/>
              <w:numPr>
                <w:ilvl w:val="0"/>
                <w:numId w:val="41"/>
              </w:numPr>
              <w:spacing w:before="120" w:after="120"/>
              <w:jc w:val="both"/>
              <w:rPr>
                <w:lang w:val="en-GB"/>
              </w:rPr>
            </w:pPr>
            <w:r>
              <w:rPr>
                <w:lang w:val="en-GB"/>
              </w:rPr>
              <w:t>full CV with educational background and employment history clearly documented</w:t>
            </w:r>
            <w:r w:rsidR="00CD707B">
              <w:rPr>
                <w:lang w:val="en-GB"/>
              </w:rPr>
              <w:t xml:space="preserve"> </w:t>
            </w:r>
          </w:p>
          <w:p w14:paraId="297C7903" w14:textId="77777777" w:rsidR="00C14167" w:rsidRDefault="009A55A7" w:rsidP="00C14167">
            <w:pPr>
              <w:pStyle w:val="NormalWeb"/>
              <w:numPr>
                <w:ilvl w:val="0"/>
                <w:numId w:val="41"/>
              </w:numPr>
              <w:spacing w:before="120" w:after="120"/>
              <w:jc w:val="both"/>
              <w:rPr>
                <w:lang w:val="en-GB"/>
              </w:rPr>
            </w:pPr>
            <w:r>
              <w:rPr>
                <w:lang w:val="en-GB"/>
              </w:rPr>
              <w:lastRenderedPageBreak/>
              <w:t xml:space="preserve">an </w:t>
            </w:r>
            <w:r w:rsidR="00C14167">
              <w:rPr>
                <w:lang w:val="en-GB"/>
              </w:rPr>
              <w:t xml:space="preserve">additional </w:t>
            </w:r>
            <w:r w:rsidR="00CD707B">
              <w:rPr>
                <w:lang w:val="en-GB"/>
              </w:rPr>
              <w:t xml:space="preserve">2 page statement detailing </w:t>
            </w:r>
            <w:r w:rsidR="00C14167">
              <w:rPr>
                <w:lang w:val="en-GB"/>
              </w:rPr>
              <w:t xml:space="preserve"> how </w:t>
            </w:r>
            <w:r w:rsidR="00CD707B">
              <w:rPr>
                <w:lang w:val="en-GB"/>
              </w:rPr>
              <w:t>your qualif</w:t>
            </w:r>
            <w:r w:rsidR="00C14167">
              <w:rPr>
                <w:lang w:val="en-GB"/>
              </w:rPr>
              <w:t xml:space="preserve">ications and experience </w:t>
            </w:r>
            <w:r w:rsidR="00CD707B">
              <w:rPr>
                <w:lang w:val="en-GB"/>
              </w:rPr>
              <w:t xml:space="preserve">will enable you to meet the requirements of this position, including why you are interested in this particular job; </w:t>
            </w:r>
          </w:p>
          <w:p w14:paraId="273B230F" w14:textId="77777777" w:rsidR="009A55A7" w:rsidRDefault="009A55A7" w:rsidP="00C14167">
            <w:pPr>
              <w:pStyle w:val="NormalWeb"/>
              <w:numPr>
                <w:ilvl w:val="0"/>
                <w:numId w:val="41"/>
              </w:numPr>
              <w:spacing w:before="120" w:after="120"/>
              <w:jc w:val="both"/>
              <w:rPr>
                <w:lang w:val="en-GB"/>
              </w:rPr>
            </w:pPr>
            <w:r>
              <w:rPr>
                <w:lang w:val="en-GB"/>
              </w:rPr>
              <w:t>The names and institutional affiliations of two professional referees</w:t>
            </w:r>
            <w:r w:rsidR="00CA1AC8">
              <w:rPr>
                <w:lang w:val="en-GB"/>
              </w:rPr>
              <w:t xml:space="preserve"> who have agreed to support your application</w:t>
            </w:r>
            <w:r>
              <w:rPr>
                <w:lang w:val="en-GB"/>
              </w:rPr>
              <w:t xml:space="preserve">. One should be a recent employer. </w:t>
            </w:r>
          </w:p>
          <w:p w14:paraId="22BCCE6B" w14:textId="4A673473" w:rsidR="0071690D" w:rsidRDefault="00CD707B" w:rsidP="002631DE">
            <w:pPr>
              <w:pStyle w:val="NormalWeb"/>
              <w:spacing w:before="120" w:after="120"/>
              <w:jc w:val="both"/>
              <w:rPr>
                <w:rStyle w:val="Hyperlink"/>
                <w:lang w:val="en-GB"/>
              </w:rPr>
            </w:pPr>
            <w:r>
              <w:rPr>
                <w:lang w:val="en-GB"/>
              </w:rPr>
              <w:t>These</w:t>
            </w:r>
            <w:r w:rsidR="00C14167">
              <w:rPr>
                <w:lang w:val="en-GB"/>
              </w:rPr>
              <w:t xml:space="preserve"> materials must</w:t>
            </w:r>
            <w:r>
              <w:rPr>
                <w:lang w:val="en-GB"/>
              </w:rPr>
              <w:t xml:space="preserve"> be emailed to</w:t>
            </w:r>
            <w:r w:rsidR="00C14167">
              <w:rPr>
                <w:lang w:val="en-GB"/>
              </w:rPr>
              <w:t xml:space="preserve"> </w:t>
            </w:r>
            <w:r w:rsidR="009A55A7">
              <w:t>MOCRU</w:t>
            </w:r>
            <w:r w:rsidR="00C14167">
              <w:t xml:space="preserve"> Human  Resources</w:t>
            </w:r>
            <w:r w:rsidR="00C14167" w:rsidRPr="00C14167">
              <w:t xml:space="preserve"> (Aye Yee Lin)</w:t>
            </w:r>
            <w:r w:rsidR="00C14167">
              <w:rPr>
                <w:color w:val="1F497D"/>
              </w:rPr>
              <w:t xml:space="preserve"> </w:t>
            </w:r>
            <w:hyperlink r:id="rId11" w:history="1">
              <w:r w:rsidR="00C14167">
                <w:rPr>
                  <w:rStyle w:val="Hyperlink"/>
                </w:rPr>
                <w:t>hr@mam.org.mm</w:t>
              </w:r>
            </w:hyperlink>
            <w:r>
              <w:rPr>
                <w:lang w:val="en-GB"/>
              </w:rPr>
              <w:t xml:space="preserve"> </w:t>
            </w:r>
            <w:r w:rsidR="009A55A7">
              <w:rPr>
                <w:lang w:val="en-GB"/>
              </w:rPr>
              <w:t>, copying in Annie Lowden at IDS</w:t>
            </w:r>
            <w:r w:rsidR="00C14167">
              <w:rPr>
                <w:lang w:val="en-GB"/>
              </w:rPr>
              <w:t xml:space="preserve">   </w:t>
            </w:r>
            <w:hyperlink r:id="rId12" w:history="1">
              <w:r w:rsidRPr="008B7712">
                <w:rPr>
                  <w:rStyle w:val="Hyperlink"/>
                  <w:lang w:val="en-GB"/>
                </w:rPr>
                <w:t>a.lowden@ids.ac.uk</w:t>
              </w:r>
            </w:hyperlink>
          </w:p>
          <w:p w14:paraId="40479BCA" w14:textId="43A9AD23" w:rsidR="009A55A7" w:rsidRPr="002312B3" w:rsidRDefault="005C2125" w:rsidP="002631DE">
            <w:pPr>
              <w:pStyle w:val="NormalWeb"/>
              <w:spacing w:before="120" w:after="120"/>
              <w:jc w:val="both"/>
              <w:rPr>
                <w:lang w:val="en-GB"/>
              </w:rPr>
            </w:pPr>
            <w:r>
              <w:rPr>
                <w:b/>
                <w:lang w:val="en-GB"/>
              </w:rPr>
              <w:t>Important</w:t>
            </w:r>
            <w:r w:rsidR="009A55A7" w:rsidRPr="009A55A7">
              <w:rPr>
                <w:b/>
                <w:lang w:val="en-GB"/>
              </w:rPr>
              <w:t xml:space="preserve"> note: </w:t>
            </w:r>
            <w:r w:rsidR="009A55A7">
              <w:rPr>
                <w:lang w:val="en-GB"/>
              </w:rPr>
              <w:t xml:space="preserve">If a candidate is shortlisted for interview, we will contact named referees for references. We </w:t>
            </w:r>
            <w:r w:rsidR="00CA1AC8">
              <w:rPr>
                <w:lang w:val="en-GB"/>
              </w:rPr>
              <w:t xml:space="preserve">will then </w:t>
            </w:r>
            <w:r w:rsidR="009A55A7">
              <w:rPr>
                <w:lang w:val="en-GB"/>
              </w:rPr>
              <w:t>require these two references to be submitted prior to the interview in order f</w:t>
            </w:r>
            <w:r>
              <w:rPr>
                <w:lang w:val="en-GB"/>
              </w:rPr>
              <w:t>or a candidate to be considered</w:t>
            </w:r>
            <w:r w:rsidR="009A55A7">
              <w:rPr>
                <w:lang w:val="en-GB"/>
              </w:rPr>
              <w:t xml:space="preserve">. </w:t>
            </w:r>
          </w:p>
        </w:tc>
      </w:tr>
      <w:tr w:rsidR="0071690D" w:rsidRPr="002312B3" w14:paraId="796E98D9" w14:textId="77777777" w:rsidTr="002312B3">
        <w:tc>
          <w:tcPr>
            <w:tcW w:w="1980" w:type="dxa"/>
            <w:shd w:val="clear" w:color="auto" w:fill="DBE5F1" w:themeFill="accent1" w:themeFillTint="33"/>
          </w:tcPr>
          <w:p w14:paraId="592147FA" w14:textId="77777777" w:rsidR="0071690D" w:rsidRPr="002312B3" w:rsidRDefault="0071690D" w:rsidP="002312B3">
            <w:pPr>
              <w:spacing w:before="120" w:after="120" w:line="240" w:lineRule="auto"/>
              <w:jc w:val="both"/>
              <w:rPr>
                <w:rFonts w:ascii="Times New Roman" w:hAnsi="Times New Roman"/>
                <w:b/>
                <w:sz w:val="24"/>
                <w:szCs w:val="24"/>
              </w:rPr>
            </w:pPr>
            <w:r w:rsidRPr="002312B3">
              <w:rPr>
                <w:rFonts w:ascii="Times New Roman" w:hAnsi="Times New Roman"/>
                <w:b/>
                <w:sz w:val="24"/>
                <w:szCs w:val="24"/>
              </w:rPr>
              <w:lastRenderedPageBreak/>
              <w:t>Contact person</w:t>
            </w:r>
          </w:p>
        </w:tc>
        <w:tc>
          <w:tcPr>
            <w:tcW w:w="7830" w:type="dxa"/>
            <w:vAlign w:val="center"/>
          </w:tcPr>
          <w:p w14:paraId="6CD318E2" w14:textId="74540A53" w:rsidR="0071690D" w:rsidRPr="002312B3" w:rsidRDefault="00764D10" w:rsidP="009A62D3">
            <w:pPr>
              <w:pStyle w:val="NormalWeb"/>
              <w:spacing w:before="120" w:after="120"/>
              <w:jc w:val="both"/>
            </w:pPr>
            <w:r>
              <w:t xml:space="preserve">For </w:t>
            </w:r>
            <w:r w:rsidR="00CD707B">
              <w:t xml:space="preserve">further information about the position please email Hayley MacGregor at </w:t>
            </w:r>
            <w:hyperlink r:id="rId13" w:history="1">
              <w:r w:rsidR="00CD707B" w:rsidRPr="008B7712">
                <w:rPr>
                  <w:rStyle w:val="Hyperlink"/>
                </w:rPr>
                <w:t>h.macgregor@ids.ac.uk</w:t>
              </w:r>
            </w:hyperlink>
            <w:r w:rsidR="00CD707B">
              <w:t xml:space="preserve">. </w:t>
            </w:r>
          </w:p>
        </w:tc>
      </w:tr>
      <w:tr w:rsidR="0071690D" w:rsidRPr="002312B3" w14:paraId="55C5BB04" w14:textId="77777777" w:rsidTr="002312B3">
        <w:tc>
          <w:tcPr>
            <w:tcW w:w="1980" w:type="dxa"/>
            <w:shd w:val="clear" w:color="auto" w:fill="DBE5F1" w:themeFill="accent1" w:themeFillTint="33"/>
          </w:tcPr>
          <w:p w14:paraId="22EABBB0" w14:textId="77777777" w:rsidR="0071690D" w:rsidRPr="002312B3" w:rsidRDefault="0071690D" w:rsidP="002312B3">
            <w:pPr>
              <w:spacing w:before="120" w:after="120" w:line="240" w:lineRule="auto"/>
              <w:jc w:val="both"/>
              <w:rPr>
                <w:rFonts w:ascii="Times New Roman" w:hAnsi="Times New Roman"/>
                <w:b/>
                <w:sz w:val="24"/>
                <w:szCs w:val="24"/>
              </w:rPr>
            </w:pPr>
            <w:r w:rsidRPr="002312B3">
              <w:rPr>
                <w:rFonts w:ascii="Times New Roman" w:hAnsi="Times New Roman"/>
                <w:b/>
                <w:sz w:val="24"/>
                <w:szCs w:val="24"/>
              </w:rPr>
              <w:t>Deadline for submission</w:t>
            </w:r>
          </w:p>
        </w:tc>
        <w:tc>
          <w:tcPr>
            <w:tcW w:w="7830" w:type="dxa"/>
            <w:vAlign w:val="center"/>
          </w:tcPr>
          <w:p w14:paraId="222F1659" w14:textId="77777777" w:rsidR="00C14167" w:rsidRDefault="00CA1AC8" w:rsidP="002312B3">
            <w:pPr>
              <w:spacing w:before="120" w:after="120" w:line="240" w:lineRule="auto"/>
              <w:jc w:val="both"/>
              <w:rPr>
                <w:rFonts w:ascii="Times New Roman" w:hAnsi="Times New Roman"/>
                <w:sz w:val="24"/>
                <w:szCs w:val="24"/>
              </w:rPr>
            </w:pPr>
            <w:r>
              <w:rPr>
                <w:rFonts w:ascii="Times New Roman" w:hAnsi="Times New Roman"/>
                <w:sz w:val="24"/>
                <w:szCs w:val="24"/>
              </w:rPr>
              <w:t>Application due in on Friday 26</w:t>
            </w:r>
            <w:r w:rsidR="00D526E6">
              <w:rPr>
                <w:rFonts w:ascii="Times New Roman" w:hAnsi="Times New Roman"/>
                <w:sz w:val="24"/>
                <w:szCs w:val="24"/>
              </w:rPr>
              <w:t xml:space="preserve"> February 2016</w:t>
            </w:r>
            <w:r>
              <w:rPr>
                <w:rFonts w:ascii="Times New Roman" w:hAnsi="Times New Roman"/>
                <w:sz w:val="24"/>
                <w:szCs w:val="24"/>
              </w:rPr>
              <w:t xml:space="preserve"> by 4</w:t>
            </w:r>
            <w:r w:rsidR="009A55A7">
              <w:rPr>
                <w:rFonts w:ascii="Times New Roman" w:hAnsi="Times New Roman"/>
                <w:sz w:val="24"/>
                <w:szCs w:val="24"/>
              </w:rPr>
              <w:t xml:space="preserve"> pm Myanmar time</w:t>
            </w:r>
            <w:r w:rsidR="00C14167">
              <w:rPr>
                <w:rFonts w:ascii="Times New Roman" w:hAnsi="Times New Roman"/>
                <w:sz w:val="24"/>
                <w:szCs w:val="24"/>
              </w:rPr>
              <w:t xml:space="preserve">. </w:t>
            </w:r>
          </w:p>
          <w:p w14:paraId="03790BC8" w14:textId="17F4002F" w:rsidR="0071690D" w:rsidRPr="002312B3" w:rsidRDefault="002631DE" w:rsidP="00F43FE0">
            <w:pPr>
              <w:spacing w:before="120" w:after="120" w:line="240" w:lineRule="auto"/>
              <w:jc w:val="both"/>
              <w:rPr>
                <w:rFonts w:ascii="Times New Roman" w:hAnsi="Times New Roman"/>
                <w:sz w:val="24"/>
                <w:szCs w:val="24"/>
              </w:rPr>
            </w:pPr>
            <w:r w:rsidRPr="00CD707B">
              <w:rPr>
                <w:rFonts w:ascii="Times New Roman" w:hAnsi="Times New Roman"/>
                <w:sz w:val="24"/>
                <w:szCs w:val="24"/>
              </w:rPr>
              <w:t>Interviews will ta</w:t>
            </w:r>
            <w:r w:rsidR="00CD707B" w:rsidRPr="00CD707B">
              <w:rPr>
                <w:rFonts w:ascii="Times New Roman" w:hAnsi="Times New Roman"/>
                <w:sz w:val="24"/>
                <w:szCs w:val="24"/>
              </w:rPr>
              <w:t>ke p</w:t>
            </w:r>
            <w:r w:rsidR="00C14167">
              <w:rPr>
                <w:rFonts w:ascii="Times New Roman" w:hAnsi="Times New Roman"/>
                <w:sz w:val="24"/>
                <w:szCs w:val="24"/>
              </w:rPr>
              <w:t>la</w:t>
            </w:r>
            <w:r w:rsidR="00CA1AC8">
              <w:rPr>
                <w:rFonts w:ascii="Times New Roman" w:hAnsi="Times New Roman"/>
                <w:sz w:val="24"/>
                <w:szCs w:val="24"/>
              </w:rPr>
              <w:t>ce on Tuesday 1</w:t>
            </w:r>
            <w:r w:rsidR="00D526E6">
              <w:rPr>
                <w:rFonts w:ascii="Times New Roman" w:hAnsi="Times New Roman"/>
                <w:sz w:val="24"/>
                <w:szCs w:val="24"/>
              </w:rPr>
              <w:t xml:space="preserve"> March 216</w:t>
            </w:r>
            <w:r w:rsidR="00CD707B" w:rsidRPr="00CD707B">
              <w:rPr>
                <w:rFonts w:ascii="Times New Roman" w:hAnsi="Times New Roman"/>
                <w:sz w:val="24"/>
                <w:szCs w:val="24"/>
              </w:rPr>
              <w:t xml:space="preserve"> in Yangon</w:t>
            </w:r>
            <w:r w:rsidR="00D526E6">
              <w:rPr>
                <w:rFonts w:ascii="Times New Roman" w:hAnsi="Times New Roman"/>
                <w:sz w:val="24"/>
                <w:szCs w:val="24"/>
              </w:rPr>
              <w:t xml:space="preserve"> at the MOCRU</w:t>
            </w:r>
            <w:bookmarkStart w:id="0" w:name="_GoBack"/>
            <w:bookmarkEnd w:id="0"/>
            <w:r w:rsidR="00D526E6">
              <w:rPr>
                <w:rFonts w:ascii="Times New Roman" w:hAnsi="Times New Roman"/>
                <w:sz w:val="24"/>
                <w:szCs w:val="24"/>
              </w:rPr>
              <w:t xml:space="preserve"> offices</w:t>
            </w:r>
            <w:r w:rsidR="00CD707B" w:rsidRPr="00CD707B">
              <w:rPr>
                <w:rFonts w:ascii="Times New Roman" w:hAnsi="Times New Roman"/>
                <w:sz w:val="24"/>
                <w:szCs w:val="24"/>
              </w:rPr>
              <w:t>.</w:t>
            </w:r>
            <w:r w:rsidR="00C14167">
              <w:rPr>
                <w:rFonts w:ascii="Times New Roman" w:hAnsi="Times New Roman"/>
                <w:sz w:val="24"/>
                <w:szCs w:val="24"/>
              </w:rPr>
              <w:t xml:space="preserve"> </w:t>
            </w:r>
            <w:r w:rsidR="005C2125">
              <w:rPr>
                <w:rFonts w:ascii="Times New Roman" w:hAnsi="Times New Roman"/>
                <w:sz w:val="24"/>
                <w:szCs w:val="24"/>
              </w:rPr>
              <w:t>At interview candidates will be expected to discuss their research experience and show experience of methods relevant for the research in the project, as outlined above</w:t>
            </w:r>
            <w:r w:rsidR="00B44879">
              <w:rPr>
                <w:rFonts w:ascii="Times New Roman" w:hAnsi="Times New Roman"/>
                <w:sz w:val="24"/>
                <w:szCs w:val="24"/>
              </w:rPr>
              <w:t xml:space="preserve"> in the background and job summary</w:t>
            </w:r>
            <w:r w:rsidR="005C2125">
              <w:rPr>
                <w:rFonts w:ascii="Times New Roman" w:hAnsi="Times New Roman"/>
                <w:sz w:val="24"/>
                <w:szCs w:val="24"/>
              </w:rPr>
              <w:t>.</w:t>
            </w:r>
          </w:p>
        </w:tc>
      </w:tr>
    </w:tbl>
    <w:p w14:paraId="1DA46D9C" w14:textId="77777777" w:rsidR="001321E1" w:rsidRPr="002312B3" w:rsidRDefault="001321E1" w:rsidP="002312B3">
      <w:pPr>
        <w:jc w:val="both"/>
        <w:rPr>
          <w:rFonts w:ascii="Times New Roman" w:hAnsi="Times New Roman"/>
          <w:sz w:val="24"/>
          <w:szCs w:val="24"/>
        </w:rPr>
      </w:pPr>
    </w:p>
    <w:sectPr w:rsidR="001321E1" w:rsidRPr="002312B3" w:rsidSect="00A53BC6">
      <w:headerReference w:type="default" r:id="rId14"/>
      <w:footerReference w:type="default" r:id="rId15"/>
      <w:headerReference w:type="first" r:id="rId16"/>
      <w:footerReference w:type="first" r:id="rId17"/>
      <w:pgSz w:w="11907" w:h="16839" w:code="9"/>
      <w:pgMar w:top="1478" w:right="837" w:bottom="1440" w:left="990" w:header="450" w:footer="5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DD57A" w14:textId="77777777" w:rsidR="006C7A9C" w:rsidRDefault="006C7A9C" w:rsidP="00FE5768">
      <w:pPr>
        <w:spacing w:after="0" w:line="240" w:lineRule="auto"/>
      </w:pPr>
      <w:r>
        <w:separator/>
      </w:r>
    </w:p>
  </w:endnote>
  <w:endnote w:type="continuationSeparator" w:id="0">
    <w:p w14:paraId="2D8959D6" w14:textId="77777777" w:rsidR="006C7A9C" w:rsidRDefault="006C7A9C" w:rsidP="00FE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564484"/>
      <w:docPartObj>
        <w:docPartGallery w:val="Page Numbers (Bottom of Page)"/>
        <w:docPartUnique/>
      </w:docPartObj>
    </w:sdtPr>
    <w:sdtEndPr/>
    <w:sdtContent>
      <w:sdt>
        <w:sdtPr>
          <w:rPr>
            <w:sz w:val="18"/>
            <w:szCs w:val="18"/>
          </w:rPr>
          <w:id w:val="24564483"/>
          <w:docPartObj>
            <w:docPartGallery w:val="Page Numbers (Top of Page)"/>
            <w:docPartUnique/>
          </w:docPartObj>
        </w:sdtPr>
        <w:sdtEndPr/>
        <w:sdtContent>
          <w:p w14:paraId="706B1B2B" w14:textId="77777777" w:rsidR="00C2243F" w:rsidRPr="003D015C" w:rsidRDefault="00C2243F">
            <w:pPr>
              <w:pStyle w:val="Footer"/>
              <w:jc w:val="right"/>
              <w:rPr>
                <w:sz w:val="18"/>
                <w:szCs w:val="18"/>
              </w:rPr>
            </w:pPr>
            <w:r w:rsidRPr="003D015C">
              <w:rPr>
                <w:sz w:val="18"/>
                <w:szCs w:val="18"/>
              </w:rPr>
              <w:t xml:space="preserve">Page </w:t>
            </w:r>
            <w:r w:rsidR="006F7BB2" w:rsidRPr="003D015C">
              <w:rPr>
                <w:b/>
                <w:sz w:val="18"/>
                <w:szCs w:val="18"/>
              </w:rPr>
              <w:fldChar w:fldCharType="begin"/>
            </w:r>
            <w:r w:rsidRPr="003D015C">
              <w:rPr>
                <w:b/>
                <w:sz w:val="18"/>
                <w:szCs w:val="18"/>
              </w:rPr>
              <w:instrText xml:space="preserve"> PAGE </w:instrText>
            </w:r>
            <w:r w:rsidR="006F7BB2" w:rsidRPr="003D015C">
              <w:rPr>
                <w:b/>
                <w:sz w:val="18"/>
                <w:szCs w:val="18"/>
              </w:rPr>
              <w:fldChar w:fldCharType="separate"/>
            </w:r>
            <w:r w:rsidR="00F43FE0">
              <w:rPr>
                <w:b/>
                <w:noProof/>
                <w:sz w:val="18"/>
                <w:szCs w:val="18"/>
              </w:rPr>
              <w:t>3</w:t>
            </w:r>
            <w:r w:rsidR="006F7BB2" w:rsidRPr="003D015C">
              <w:rPr>
                <w:b/>
                <w:sz w:val="18"/>
                <w:szCs w:val="18"/>
              </w:rPr>
              <w:fldChar w:fldCharType="end"/>
            </w:r>
            <w:r w:rsidRPr="003D015C">
              <w:rPr>
                <w:sz w:val="18"/>
                <w:szCs w:val="18"/>
              </w:rPr>
              <w:t xml:space="preserve"> of </w:t>
            </w:r>
            <w:r w:rsidR="006F7BB2" w:rsidRPr="003D015C">
              <w:rPr>
                <w:b/>
                <w:sz w:val="18"/>
                <w:szCs w:val="18"/>
              </w:rPr>
              <w:fldChar w:fldCharType="begin"/>
            </w:r>
            <w:r w:rsidRPr="003D015C">
              <w:rPr>
                <w:b/>
                <w:sz w:val="18"/>
                <w:szCs w:val="18"/>
              </w:rPr>
              <w:instrText xml:space="preserve"> NUMPAGES  </w:instrText>
            </w:r>
            <w:r w:rsidR="006F7BB2" w:rsidRPr="003D015C">
              <w:rPr>
                <w:b/>
                <w:sz w:val="18"/>
                <w:szCs w:val="18"/>
              </w:rPr>
              <w:fldChar w:fldCharType="separate"/>
            </w:r>
            <w:r w:rsidR="00F43FE0">
              <w:rPr>
                <w:b/>
                <w:noProof/>
                <w:sz w:val="18"/>
                <w:szCs w:val="18"/>
              </w:rPr>
              <w:t>4</w:t>
            </w:r>
            <w:r w:rsidR="006F7BB2" w:rsidRPr="003D015C">
              <w:rPr>
                <w:b/>
                <w:sz w:val="18"/>
                <w:szCs w:val="18"/>
              </w:rPr>
              <w:fldChar w:fldCharType="end"/>
            </w:r>
          </w:p>
        </w:sdtContent>
      </w:sdt>
    </w:sdtContent>
  </w:sdt>
  <w:p w14:paraId="57FE2DF1" w14:textId="77777777" w:rsidR="00C2243F" w:rsidRPr="009E443C" w:rsidRDefault="00C2243F" w:rsidP="009E443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564456"/>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0BD46F2E" w14:textId="77777777" w:rsidR="00C2243F" w:rsidRPr="003D015C" w:rsidRDefault="00C2243F" w:rsidP="003D015C">
            <w:pPr>
              <w:pStyle w:val="Footer"/>
              <w:tabs>
                <w:tab w:val="clear" w:pos="9360"/>
              </w:tabs>
              <w:ind w:right="270"/>
              <w:jc w:val="right"/>
              <w:rPr>
                <w:sz w:val="18"/>
                <w:szCs w:val="18"/>
              </w:rPr>
            </w:pPr>
            <w:r w:rsidRPr="003D015C">
              <w:rPr>
                <w:sz w:val="18"/>
                <w:szCs w:val="18"/>
              </w:rPr>
              <w:t xml:space="preserve">Page </w:t>
            </w:r>
            <w:r w:rsidR="006F7BB2" w:rsidRPr="003D015C">
              <w:rPr>
                <w:b/>
                <w:sz w:val="18"/>
                <w:szCs w:val="18"/>
              </w:rPr>
              <w:fldChar w:fldCharType="begin"/>
            </w:r>
            <w:r w:rsidRPr="003D015C">
              <w:rPr>
                <w:b/>
                <w:sz w:val="18"/>
                <w:szCs w:val="18"/>
              </w:rPr>
              <w:instrText xml:space="preserve"> PAGE </w:instrText>
            </w:r>
            <w:r w:rsidR="006F7BB2" w:rsidRPr="003D015C">
              <w:rPr>
                <w:b/>
                <w:sz w:val="18"/>
                <w:szCs w:val="18"/>
              </w:rPr>
              <w:fldChar w:fldCharType="separate"/>
            </w:r>
            <w:r w:rsidR="00F43FE0">
              <w:rPr>
                <w:b/>
                <w:noProof/>
                <w:sz w:val="18"/>
                <w:szCs w:val="18"/>
              </w:rPr>
              <w:t>1</w:t>
            </w:r>
            <w:r w:rsidR="006F7BB2" w:rsidRPr="003D015C">
              <w:rPr>
                <w:b/>
                <w:sz w:val="18"/>
                <w:szCs w:val="18"/>
              </w:rPr>
              <w:fldChar w:fldCharType="end"/>
            </w:r>
            <w:r w:rsidRPr="003D015C">
              <w:rPr>
                <w:sz w:val="18"/>
                <w:szCs w:val="18"/>
              </w:rPr>
              <w:t xml:space="preserve"> of </w:t>
            </w:r>
            <w:r w:rsidR="006F7BB2" w:rsidRPr="003D015C">
              <w:rPr>
                <w:b/>
                <w:sz w:val="18"/>
                <w:szCs w:val="18"/>
              </w:rPr>
              <w:fldChar w:fldCharType="begin"/>
            </w:r>
            <w:r w:rsidRPr="003D015C">
              <w:rPr>
                <w:b/>
                <w:sz w:val="18"/>
                <w:szCs w:val="18"/>
              </w:rPr>
              <w:instrText xml:space="preserve"> NUMPAGES  </w:instrText>
            </w:r>
            <w:r w:rsidR="006F7BB2" w:rsidRPr="003D015C">
              <w:rPr>
                <w:b/>
                <w:sz w:val="18"/>
                <w:szCs w:val="18"/>
              </w:rPr>
              <w:fldChar w:fldCharType="separate"/>
            </w:r>
            <w:r w:rsidR="00F43FE0">
              <w:rPr>
                <w:b/>
                <w:noProof/>
                <w:sz w:val="18"/>
                <w:szCs w:val="18"/>
              </w:rPr>
              <w:t>4</w:t>
            </w:r>
            <w:r w:rsidR="006F7BB2" w:rsidRPr="003D015C">
              <w:rPr>
                <w:b/>
                <w:sz w:val="18"/>
                <w:szCs w:val="18"/>
              </w:rPr>
              <w:fldChar w:fldCharType="end"/>
            </w:r>
          </w:p>
        </w:sdtContent>
      </w:sdt>
    </w:sdtContent>
  </w:sdt>
  <w:p w14:paraId="6FB9E74A" w14:textId="77777777" w:rsidR="00C2243F" w:rsidRPr="000B4A16" w:rsidRDefault="00C2243F" w:rsidP="002F2DBA">
    <w:pPr>
      <w:pStyle w:val="BasicParagraph"/>
      <w:spacing w:after="40"/>
      <w:rPr>
        <w:rFonts w:ascii="Arial" w:hAnsi="Arial" w:cs="Arial"/>
        <w:color w:val="59595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50D5C" w14:textId="77777777" w:rsidR="006C7A9C" w:rsidRDefault="006C7A9C" w:rsidP="00FE5768">
      <w:pPr>
        <w:spacing w:after="0" w:line="240" w:lineRule="auto"/>
      </w:pPr>
      <w:r>
        <w:separator/>
      </w:r>
    </w:p>
  </w:footnote>
  <w:footnote w:type="continuationSeparator" w:id="0">
    <w:p w14:paraId="39F8F81F" w14:textId="77777777" w:rsidR="006C7A9C" w:rsidRDefault="006C7A9C" w:rsidP="00FE5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B81F" w14:textId="77777777" w:rsidR="00C2243F" w:rsidRDefault="00C2243F">
    <w:pPr>
      <w:pStyle w:val="Header"/>
    </w:pPr>
    <w:r>
      <w:rPr>
        <w:noProof/>
        <w:lang w:val="en-GB" w:eastAsia="en-GB"/>
      </w:rPr>
      <w:drawing>
        <wp:inline distT="0" distB="0" distL="0" distR="0" wp14:anchorId="31A1C8BD" wp14:editId="269EB57B">
          <wp:extent cx="5734050" cy="295275"/>
          <wp:effectExtent l="19050" t="0" r="0" b="0"/>
          <wp:docPr id="2" name="Picture 2" descr="Oxford University Clinical Research Un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ford University Clinical Research Unit.tif"/>
                  <pic:cNvPicPr>
                    <a:picLocks noChangeAspect="1" noChangeArrowheads="1"/>
                  </pic:cNvPicPr>
                </pic:nvPicPr>
                <pic:blipFill>
                  <a:blip r:embed="rId1"/>
                  <a:srcRect/>
                  <a:stretch>
                    <a:fillRect/>
                  </a:stretch>
                </pic:blipFill>
                <pic:spPr bwMode="auto">
                  <a:xfrm>
                    <a:off x="0" y="0"/>
                    <a:ext cx="5734050" cy="295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DCF8" w14:textId="77777777" w:rsidR="00C2243F" w:rsidRDefault="00CD707B">
    <w:pPr>
      <w:pStyle w:val="Header"/>
    </w:pPr>
    <w:r>
      <w:rPr>
        <w:noProof/>
        <w:lang w:val="en-GB" w:eastAsia="en-GB"/>
      </w:rPr>
      <mc:AlternateContent>
        <mc:Choice Requires="wps">
          <w:drawing>
            <wp:anchor distT="0" distB="0" distL="114300" distR="114300" simplePos="0" relativeHeight="251658240" behindDoc="0" locked="0" layoutInCell="1" allowOverlap="1" wp14:anchorId="31A4F9B7" wp14:editId="210CA6A4">
              <wp:simplePos x="0" y="0"/>
              <wp:positionH relativeFrom="column">
                <wp:posOffset>723900</wp:posOffset>
              </wp:positionH>
              <wp:positionV relativeFrom="paragraph">
                <wp:posOffset>4445</wp:posOffset>
              </wp:positionV>
              <wp:extent cx="3368040" cy="624205"/>
              <wp:effectExtent l="0" t="4445"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624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47C51" w14:textId="77777777" w:rsidR="00C2243F" w:rsidRPr="007D25DE" w:rsidRDefault="00C2243F" w:rsidP="00A53BC6">
                          <w:pPr>
                            <w:spacing w:after="0" w:line="240" w:lineRule="auto"/>
                            <w:rPr>
                              <w:rFonts w:ascii="Times New Roman" w:hAnsi="Times New Roman"/>
                              <w:sz w:val="20"/>
                              <w:szCs w:val="20"/>
                            </w:rPr>
                          </w:pPr>
                          <w:r w:rsidRPr="007D25DE">
                            <w:rPr>
                              <w:rFonts w:ascii="Times New Roman" w:hAnsi="Times New Roman"/>
                              <w:sz w:val="20"/>
                              <w:szCs w:val="20"/>
                            </w:rPr>
                            <w:t>Oxford University Clinical Research Unit, Viet Nam</w:t>
                          </w:r>
                        </w:p>
                        <w:p w14:paraId="58F1E8AB" w14:textId="77777777" w:rsidR="00C2243F" w:rsidRPr="007D25DE" w:rsidRDefault="00C2243F" w:rsidP="00A53BC6">
                          <w:pPr>
                            <w:spacing w:after="0" w:line="240" w:lineRule="auto"/>
                            <w:rPr>
                              <w:rFonts w:ascii="Times New Roman" w:hAnsi="Times New Roman"/>
                              <w:b/>
                              <w:sz w:val="20"/>
                              <w:szCs w:val="20"/>
                            </w:rPr>
                          </w:pPr>
                          <w:r>
                            <w:rPr>
                              <w:rFonts w:ascii="Times New Roman" w:hAnsi="Times New Roman"/>
                              <w:b/>
                              <w:sz w:val="20"/>
                              <w:szCs w:val="20"/>
                            </w:rPr>
                            <w:t>FM-PE-AL-003</w:t>
                          </w:r>
                          <w:r w:rsidRPr="007D25DE">
                            <w:rPr>
                              <w:rFonts w:ascii="Times New Roman" w:hAnsi="Times New Roman"/>
                              <w:b/>
                              <w:sz w:val="20"/>
                              <w:szCs w:val="20"/>
                            </w:rPr>
                            <w:t xml:space="preserve"> </w:t>
                          </w:r>
                          <w:r>
                            <w:rPr>
                              <w:rFonts w:ascii="Times New Roman" w:hAnsi="Times New Roman"/>
                              <w:b/>
                              <w:sz w:val="20"/>
                              <w:szCs w:val="20"/>
                            </w:rPr>
                            <w:t xml:space="preserve">Job Description for Advertisement </w:t>
                          </w:r>
                        </w:p>
                        <w:p w14:paraId="5377DFA1" w14:textId="77777777" w:rsidR="00C2243F" w:rsidRPr="007D25DE" w:rsidRDefault="00C2243F" w:rsidP="00A53BC6">
                          <w:pPr>
                            <w:spacing w:after="0" w:line="240" w:lineRule="auto"/>
                            <w:rPr>
                              <w:rFonts w:ascii="Times New Roman" w:hAnsi="Times New Roman"/>
                            </w:rPr>
                          </w:pPr>
                          <w:r w:rsidRPr="007D25DE">
                            <w:rPr>
                              <w:rFonts w:ascii="Times New Roman" w:hAnsi="Times New Roman"/>
                              <w:sz w:val="20"/>
                              <w:szCs w:val="20"/>
                            </w:rPr>
                            <w:t>Version 00</w:t>
                          </w:r>
                          <w:r w:rsidR="00031F5F">
                            <w:rPr>
                              <w:rFonts w:ascii="Times New Roman" w:hAnsi="Times New Roman"/>
                              <w:sz w:val="20"/>
                              <w:szCs w:val="20"/>
                            </w:rPr>
                            <w:t>3 2016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1A4F9B7" id="_x0000_t202" coordsize="21600,21600" o:spt="202" path="m,l,21600r21600,l21600,xe">
              <v:stroke joinstyle="miter"/>
              <v:path gradientshapeok="t" o:connecttype="rect"/>
            </v:shapetype>
            <v:shape id="Text Box 5" o:spid="_x0000_s1026" type="#_x0000_t202" style="position:absolute;margin-left:57pt;margin-top:.35pt;width:265.2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yxggIAAA8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" stroked="f">
              <v:textbox>
                <w:txbxContent>
                  <w:p w14:paraId="1C147C51" w14:textId="77777777" w:rsidR="00C2243F" w:rsidRPr="007D25DE" w:rsidRDefault="00C2243F" w:rsidP="00A53BC6">
                    <w:pPr>
                      <w:spacing w:after="0" w:line="240" w:lineRule="auto"/>
                      <w:rPr>
                        <w:rFonts w:ascii="Times New Roman" w:hAnsi="Times New Roman"/>
                        <w:sz w:val="20"/>
                        <w:szCs w:val="20"/>
                      </w:rPr>
                    </w:pPr>
                    <w:r w:rsidRPr="007D25DE">
                      <w:rPr>
                        <w:rFonts w:ascii="Times New Roman" w:hAnsi="Times New Roman"/>
                        <w:sz w:val="20"/>
                        <w:szCs w:val="20"/>
                      </w:rPr>
                      <w:t>Oxford University Clinical Research Unit, Viet Nam</w:t>
                    </w:r>
                  </w:p>
                  <w:p w14:paraId="58F1E8AB" w14:textId="77777777" w:rsidR="00C2243F" w:rsidRPr="007D25DE" w:rsidRDefault="00C2243F" w:rsidP="00A53BC6">
                    <w:pPr>
                      <w:spacing w:after="0" w:line="240" w:lineRule="auto"/>
                      <w:rPr>
                        <w:rFonts w:ascii="Times New Roman" w:hAnsi="Times New Roman"/>
                        <w:b/>
                        <w:sz w:val="20"/>
                        <w:szCs w:val="20"/>
                      </w:rPr>
                    </w:pPr>
                    <w:r>
                      <w:rPr>
                        <w:rFonts w:ascii="Times New Roman" w:hAnsi="Times New Roman"/>
                        <w:b/>
                        <w:sz w:val="20"/>
                        <w:szCs w:val="20"/>
                      </w:rPr>
                      <w:t>FM-PE-AL-003</w:t>
                    </w:r>
                    <w:r w:rsidRPr="007D25DE">
                      <w:rPr>
                        <w:rFonts w:ascii="Times New Roman" w:hAnsi="Times New Roman"/>
                        <w:b/>
                        <w:sz w:val="20"/>
                        <w:szCs w:val="20"/>
                      </w:rPr>
                      <w:t xml:space="preserve"> </w:t>
                    </w:r>
                    <w:r>
                      <w:rPr>
                        <w:rFonts w:ascii="Times New Roman" w:hAnsi="Times New Roman"/>
                        <w:b/>
                        <w:sz w:val="20"/>
                        <w:szCs w:val="20"/>
                      </w:rPr>
                      <w:t xml:space="preserve">Job Description for Advertisement </w:t>
                    </w:r>
                  </w:p>
                  <w:p w14:paraId="5377DFA1" w14:textId="77777777" w:rsidR="00C2243F" w:rsidRPr="007D25DE" w:rsidRDefault="00C2243F" w:rsidP="00A53BC6">
                    <w:pPr>
                      <w:spacing w:after="0" w:line="240" w:lineRule="auto"/>
                      <w:rPr>
                        <w:rFonts w:ascii="Times New Roman" w:hAnsi="Times New Roman"/>
                      </w:rPr>
                    </w:pPr>
                    <w:r w:rsidRPr="007D25DE">
                      <w:rPr>
                        <w:rFonts w:ascii="Times New Roman" w:hAnsi="Times New Roman"/>
                        <w:sz w:val="20"/>
                        <w:szCs w:val="20"/>
                      </w:rPr>
                      <w:t>Version 00</w:t>
                    </w:r>
                    <w:r w:rsidR="00031F5F">
                      <w:rPr>
                        <w:rFonts w:ascii="Times New Roman" w:hAnsi="Times New Roman"/>
                        <w:sz w:val="20"/>
                        <w:szCs w:val="20"/>
                      </w:rPr>
                      <w:t>3 2016</w:t>
                    </w:r>
                  </w:p>
                </w:txbxContent>
              </v:textbox>
            </v:shape>
          </w:pict>
        </mc:Fallback>
      </mc:AlternateContent>
    </w:r>
    <w:r w:rsidR="00C2243F">
      <w:rPr>
        <w:noProof/>
        <w:lang w:val="en-GB" w:eastAsia="en-GB"/>
      </w:rPr>
      <w:drawing>
        <wp:inline distT="0" distB="0" distL="0" distR="0" wp14:anchorId="7D61AE27" wp14:editId="2763006F">
          <wp:extent cx="647700" cy="632460"/>
          <wp:effectExtent l="19050" t="0" r="0" b="0"/>
          <wp:docPr id="1" name="Picture 3" descr="Ox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ford.jpg"/>
                  <pic:cNvPicPr>
                    <a:picLocks noChangeAspect="1" noChangeArrowheads="1"/>
                  </pic:cNvPicPr>
                </pic:nvPicPr>
                <pic:blipFill>
                  <a:blip r:embed="rId1"/>
                  <a:srcRect r="27307" b="23582"/>
                  <a:stretch>
                    <a:fillRect/>
                  </a:stretch>
                </pic:blipFill>
                <pic:spPr bwMode="auto">
                  <a:xfrm>
                    <a:off x="0" y="0"/>
                    <a:ext cx="649788" cy="63449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5DA"/>
    <w:multiLevelType w:val="hybridMultilevel"/>
    <w:tmpl w:val="CB726AEC"/>
    <w:lvl w:ilvl="0" w:tplc="EC10C324">
      <w:start w:val="25"/>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4E013E"/>
    <w:multiLevelType w:val="hybridMultilevel"/>
    <w:tmpl w:val="A01CFD08"/>
    <w:lvl w:ilvl="0" w:tplc="B48C01FA">
      <w:start w:val="1"/>
      <w:numFmt w:val="bullet"/>
      <w:lvlText w:val=""/>
      <w:lvlJc w:val="left"/>
      <w:pPr>
        <w:ind w:left="757"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20DF5"/>
    <w:multiLevelType w:val="hybridMultilevel"/>
    <w:tmpl w:val="3528B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D09FE"/>
    <w:multiLevelType w:val="hybridMultilevel"/>
    <w:tmpl w:val="056C75C4"/>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4" w15:restartNumberingAfterBreak="0">
    <w:nsid w:val="13A13A1F"/>
    <w:multiLevelType w:val="hybridMultilevel"/>
    <w:tmpl w:val="70EA63D8"/>
    <w:lvl w:ilvl="0" w:tplc="580634F8">
      <w:start w:val="11"/>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BE30F8"/>
    <w:multiLevelType w:val="hybridMultilevel"/>
    <w:tmpl w:val="8248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F03E4"/>
    <w:multiLevelType w:val="hybridMultilevel"/>
    <w:tmpl w:val="F4BA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B6ACA"/>
    <w:multiLevelType w:val="hybridMultilevel"/>
    <w:tmpl w:val="9EAE0204"/>
    <w:lvl w:ilvl="0" w:tplc="62AE1DC6">
      <w:start w:val="1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F8723B6"/>
    <w:multiLevelType w:val="hybridMultilevel"/>
    <w:tmpl w:val="351861A4"/>
    <w:lvl w:ilvl="0" w:tplc="C576CFC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BF6DAF"/>
    <w:multiLevelType w:val="hybridMultilevel"/>
    <w:tmpl w:val="3972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30129"/>
    <w:multiLevelType w:val="hybridMultilevel"/>
    <w:tmpl w:val="700C1F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1A6BE8"/>
    <w:multiLevelType w:val="hybridMultilevel"/>
    <w:tmpl w:val="E88E0C0A"/>
    <w:lvl w:ilvl="0" w:tplc="042A0001">
      <w:start w:val="1"/>
      <w:numFmt w:val="bullet"/>
      <w:lvlText w:val=""/>
      <w:lvlJc w:val="left"/>
      <w:pPr>
        <w:ind w:left="6" w:hanging="360"/>
      </w:pPr>
      <w:rPr>
        <w:rFonts w:ascii="Symbol" w:hAnsi="Symbol" w:hint="default"/>
      </w:rPr>
    </w:lvl>
    <w:lvl w:ilvl="1" w:tplc="042A0003" w:tentative="1">
      <w:start w:val="1"/>
      <w:numFmt w:val="bullet"/>
      <w:lvlText w:val="o"/>
      <w:lvlJc w:val="left"/>
      <w:pPr>
        <w:ind w:left="726" w:hanging="360"/>
      </w:pPr>
      <w:rPr>
        <w:rFonts w:ascii="Courier New" w:hAnsi="Courier New" w:cs="Courier New" w:hint="default"/>
      </w:rPr>
    </w:lvl>
    <w:lvl w:ilvl="2" w:tplc="042A0005" w:tentative="1">
      <w:start w:val="1"/>
      <w:numFmt w:val="bullet"/>
      <w:lvlText w:val=""/>
      <w:lvlJc w:val="left"/>
      <w:pPr>
        <w:ind w:left="1446" w:hanging="360"/>
      </w:pPr>
      <w:rPr>
        <w:rFonts w:ascii="Wingdings" w:hAnsi="Wingdings" w:hint="default"/>
      </w:rPr>
    </w:lvl>
    <w:lvl w:ilvl="3" w:tplc="042A0001" w:tentative="1">
      <w:start w:val="1"/>
      <w:numFmt w:val="bullet"/>
      <w:lvlText w:val=""/>
      <w:lvlJc w:val="left"/>
      <w:pPr>
        <w:ind w:left="2166" w:hanging="360"/>
      </w:pPr>
      <w:rPr>
        <w:rFonts w:ascii="Symbol" w:hAnsi="Symbol" w:hint="default"/>
      </w:rPr>
    </w:lvl>
    <w:lvl w:ilvl="4" w:tplc="042A0003" w:tentative="1">
      <w:start w:val="1"/>
      <w:numFmt w:val="bullet"/>
      <w:lvlText w:val="o"/>
      <w:lvlJc w:val="left"/>
      <w:pPr>
        <w:ind w:left="2886" w:hanging="360"/>
      </w:pPr>
      <w:rPr>
        <w:rFonts w:ascii="Courier New" w:hAnsi="Courier New" w:cs="Courier New" w:hint="default"/>
      </w:rPr>
    </w:lvl>
    <w:lvl w:ilvl="5" w:tplc="042A0005" w:tentative="1">
      <w:start w:val="1"/>
      <w:numFmt w:val="bullet"/>
      <w:lvlText w:val=""/>
      <w:lvlJc w:val="left"/>
      <w:pPr>
        <w:ind w:left="3606" w:hanging="360"/>
      </w:pPr>
      <w:rPr>
        <w:rFonts w:ascii="Wingdings" w:hAnsi="Wingdings" w:hint="default"/>
      </w:rPr>
    </w:lvl>
    <w:lvl w:ilvl="6" w:tplc="042A0001" w:tentative="1">
      <w:start w:val="1"/>
      <w:numFmt w:val="bullet"/>
      <w:lvlText w:val=""/>
      <w:lvlJc w:val="left"/>
      <w:pPr>
        <w:ind w:left="4326" w:hanging="360"/>
      </w:pPr>
      <w:rPr>
        <w:rFonts w:ascii="Symbol" w:hAnsi="Symbol" w:hint="default"/>
      </w:rPr>
    </w:lvl>
    <w:lvl w:ilvl="7" w:tplc="042A0003" w:tentative="1">
      <w:start w:val="1"/>
      <w:numFmt w:val="bullet"/>
      <w:lvlText w:val="o"/>
      <w:lvlJc w:val="left"/>
      <w:pPr>
        <w:ind w:left="5046" w:hanging="360"/>
      </w:pPr>
      <w:rPr>
        <w:rFonts w:ascii="Courier New" w:hAnsi="Courier New" w:cs="Courier New" w:hint="default"/>
      </w:rPr>
    </w:lvl>
    <w:lvl w:ilvl="8" w:tplc="042A0005" w:tentative="1">
      <w:start w:val="1"/>
      <w:numFmt w:val="bullet"/>
      <w:lvlText w:val=""/>
      <w:lvlJc w:val="left"/>
      <w:pPr>
        <w:ind w:left="5766" w:hanging="360"/>
      </w:pPr>
      <w:rPr>
        <w:rFonts w:ascii="Wingdings" w:hAnsi="Wingdings" w:hint="default"/>
      </w:rPr>
    </w:lvl>
  </w:abstractNum>
  <w:abstractNum w:abstractNumId="12" w15:restartNumberingAfterBreak="0">
    <w:nsid w:val="261F3C1C"/>
    <w:multiLevelType w:val="hybridMultilevel"/>
    <w:tmpl w:val="7876D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CC6C4E"/>
    <w:multiLevelType w:val="hybridMultilevel"/>
    <w:tmpl w:val="D5D628B6"/>
    <w:lvl w:ilvl="0" w:tplc="8C3EB66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13EE2"/>
    <w:multiLevelType w:val="hybridMultilevel"/>
    <w:tmpl w:val="39E452AA"/>
    <w:lvl w:ilvl="0" w:tplc="9E849F8E">
      <w:start w:val="1"/>
      <w:numFmt w:val="decimal"/>
      <w:pStyle w:val="Appnumber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1C62C0"/>
    <w:multiLevelType w:val="hybridMultilevel"/>
    <w:tmpl w:val="345E5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C05F5B"/>
    <w:multiLevelType w:val="hybridMultilevel"/>
    <w:tmpl w:val="F232F3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760B5"/>
    <w:multiLevelType w:val="hybridMultilevel"/>
    <w:tmpl w:val="CB5E5D52"/>
    <w:lvl w:ilvl="0" w:tplc="D6AC46CE">
      <w:numFmt w:val="bullet"/>
      <w:lvlText w:val="-"/>
      <w:lvlJc w:val="left"/>
      <w:pPr>
        <w:ind w:left="706" w:hanging="360"/>
      </w:pPr>
      <w:rPr>
        <w:rFonts w:ascii="Calibri" w:eastAsia="Times New Roman" w:hAnsi="Calibri" w:cs="Calibri"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8" w15:restartNumberingAfterBreak="0">
    <w:nsid w:val="40FC443D"/>
    <w:multiLevelType w:val="hybridMultilevel"/>
    <w:tmpl w:val="72F81F56"/>
    <w:lvl w:ilvl="0" w:tplc="D4B853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BC243B"/>
    <w:multiLevelType w:val="hybridMultilevel"/>
    <w:tmpl w:val="9EFEFCA8"/>
    <w:lvl w:ilvl="0" w:tplc="12443070">
      <w:start w:val="1"/>
      <w:numFmt w:val="decimal"/>
      <w:lvlText w:val="%1."/>
      <w:lvlJc w:val="left"/>
      <w:pPr>
        <w:ind w:left="720" w:hanging="360"/>
      </w:pPr>
      <w:rPr>
        <w:rFonts w:ascii="Times New Roman" w:hAnsi="Times New Roman" w:cs="Times New Roman" w:hint="default"/>
        <w:color w:val="0070C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75B2967"/>
    <w:multiLevelType w:val="hybridMultilevel"/>
    <w:tmpl w:val="6C7C5A6A"/>
    <w:lvl w:ilvl="0" w:tplc="0A62D5F4">
      <w:start w:val="1"/>
      <w:numFmt w:val="bullet"/>
      <w:pStyle w:val="app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D50863"/>
    <w:multiLevelType w:val="hybridMultilevel"/>
    <w:tmpl w:val="EEB63C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F065A41"/>
    <w:multiLevelType w:val="hybridMultilevel"/>
    <w:tmpl w:val="BFCCAC32"/>
    <w:lvl w:ilvl="0" w:tplc="0F601B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75F35"/>
    <w:multiLevelType w:val="hybridMultilevel"/>
    <w:tmpl w:val="69BA9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192D59"/>
    <w:multiLevelType w:val="hybridMultilevel"/>
    <w:tmpl w:val="828CBC7C"/>
    <w:lvl w:ilvl="0" w:tplc="49CA1A20">
      <w:start w:val="29"/>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43040E"/>
    <w:multiLevelType w:val="hybridMultilevel"/>
    <w:tmpl w:val="91E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55612"/>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6AFD395E"/>
    <w:multiLevelType w:val="hybridMultilevel"/>
    <w:tmpl w:val="F1C8045A"/>
    <w:lvl w:ilvl="0" w:tplc="78A26F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B19D6"/>
    <w:multiLevelType w:val="hybridMultilevel"/>
    <w:tmpl w:val="2ED4035E"/>
    <w:lvl w:ilvl="0" w:tplc="4DE0F44A">
      <w:start w:val="1"/>
      <w:numFmt w:val="bullet"/>
      <w:pStyle w:val="App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F939AD"/>
    <w:multiLevelType w:val="hybridMultilevel"/>
    <w:tmpl w:val="3500AA54"/>
    <w:lvl w:ilvl="0" w:tplc="8C3C79D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0" w15:restartNumberingAfterBreak="0">
    <w:nsid w:val="71517464"/>
    <w:multiLevelType w:val="hybridMultilevel"/>
    <w:tmpl w:val="09C2C3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62FFA"/>
    <w:multiLevelType w:val="hybridMultilevel"/>
    <w:tmpl w:val="71A8A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31638"/>
    <w:multiLevelType w:val="hybridMultilevel"/>
    <w:tmpl w:val="46582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17177B"/>
    <w:multiLevelType w:val="hybridMultilevel"/>
    <w:tmpl w:val="F528B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633377"/>
    <w:multiLevelType w:val="hybridMultilevel"/>
    <w:tmpl w:val="109EE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50CC4"/>
    <w:multiLevelType w:val="hybridMultilevel"/>
    <w:tmpl w:val="EB3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F3502"/>
    <w:multiLevelType w:val="hybridMultilevel"/>
    <w:tmpl w:val="825C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lvlOverride w:ilvl="0">
      <w:startOverride w:val="1"/>
    </w:lvlOverride>
  </w:num>
  <w:num w:numId="3">
    <w:abstractNumId w:val="28"/>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num>
  <w:num w:numId="14">
    <w:abstractNumId w:val="0"/>
  </w:num>
  <w:num w:numId="15">
    <w:abstractNumId w:val="14"/>
  </w:num>
  <w:num w:numId="16">
    <w:abstractNumId w:val="36"/>
  </w:num>
  <w:num w:numId="17">
    <w:abstractNumId w:val="35"/>
  </w:num>
  <w:num w:numId="18">
    <w:abstractNumId w:val="25"/>
  </w:num>
  <w:num w:numId="19">
    <w:abstractNumId w:val="22"/>
  </w:num>
  <w:num w:numId="20">
    <w:abstractNumId w:val="33"/>
  </w:num>
  <w:num w:numId="21">
    <w:abstractNumId w:val="5"/>
  </w:num>
  <w:num w:numId="22">
    <w:abstractNumId w:val="31"/>
  </w:num>
  <w:num w:numId="23">
    <w:abstractNumId w:val="3"/>
  </w:num>
  <w:num w:numId="24">
    <w:abstractNumId w:val="17"/>
  </w:num>
  <w:num w:numId="25">
    <w:abstractNumId w:val="11"/>
  </w:num>
  <w:num w:numId="26">
    <w:abstractNumId w:val="16"/>
  </w:num>
  <w:num w:numId="27">
    <w:abstractNumId w:val="27"/>
  </w:num>
  <w:num w:numId="28">
    <w:abstractNumId w:val="30"/>
  </w:num>
  <w:num w:numId="29">
    <w:abstractNumId w:val="15"/>
  </w:num>
  <w:num w:numId="30">
    <w:abstractNumId w:val="12"/>
  </w:num>
  <w:num w:numId="31">
    <w:abstractNumId w:val="29"/>
  </w:num>
  <w:num w:numId="32">
    <w:abstractNumId w:val="34"/>
  </w:num>
  <w:num w:numId="33">
    <w:abstractNumId w:val="1"/>
  </w:num>
  <w:num w:numId="34">
    <w:abstractNumId w:val="6"/>
  </w:num>
  <w:num w:numId="35">
    <w:abstractNumId w:val="13"/>
  </w:num>
  <w:num w:numId="36">
    <w:abstractNumId w:val="32"/>
  </w:num>
  <w:num w:numId="37">
    <w:abstractNumId w:val="9"/>
  </w:num>
  <w:num w:numId="38">
    <w:abstractNumId w:val="8"/>
  </w:num>
  <w:num w:numId="39">
    <w:abstractNumId w:val="10"/>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D7"/>
    <w:rsid w:val="000112C1"/>
    <w:rsid w:val="000302E3"/>
    <w:rsid w:val="00031F5F"/>
    <w:rsid w:val="00066963"/>
    <w:rsid w:val="00085CE7"/>
    <w:rsid w:val="000950F1"/>
    <w:rsid w:val="000B4A16"/>
    <w:rsid w:val="000C298F"/>
    <w:rsid w:val="0010553B"/>
    <w:rsid w:val="001058C3"/>
    <w:rsid w:val="001165CC"/>
    <w:rsid w:val="00117088"/>
    <w:rsid w:val="001321E1"/>
    <w:rsid w:val="001653DB"/>
    <w:rsid w:val="001970F8"/>
    <w:rsid w:val="001973DD"/>
    <w:rsid w:val="001B1227"/>
    <w:rsid w:val="001D349E"/>
    <w:rsid w:val="001E0C38"/>
    <w:rsid w:val="001E2A86"/>
    <w:rsid w:val="001E2C16"/>
    <w:rsid w:val="001E755B"/>
    <w:rsid w:val="001F0A03"/>
    <w:rsid w:val="00204DD6"/>
    <w:rsid w:val="002070B2"/>
    <w:rsid w:val="002312B3"/>
    <w:rsid w:val="00256FE9"/>
    <w:rsid w:val="002631DE"/>
    <w:rsid w:val="00270635"/>
    <w:rsid w:val="002D1EF7"/>
    <w:rsid w:val="002D7042"/>
    <w:rsid w:val="002F2DBA"/>
    <w:rsid w:val="00303743"/>
    <w:rsid w:val="003129B1"/>
    <w:rsid w:val="00326CD9"/>
    <w:rsid w:val="003929C6"/>
    <w:rsid w:val="00394F4C"/>
    <w:rsid w:val="003B0F44"/>
    <w:rsid w:val="003B6A9E"/>
    <w:rsid w:val="003D015C"/>
    <w:rsid w:val="003E465A"/>
    <w:rsid w:val="003F3972"/>
    <w:rsid w:val="00400873"/>
    <w:rsid w:val="004009C8"/>
    <w:rsid w:val="00400A9F"/>
    <w:rsid w:val="00423538"/>
    <w:rsid w:val="00426B4F"/>
    <w:rsid w:val="00432287"/>
    <w:rsid w:val="004346F5"/>
    <w:rsid w:val="00476DA9"/>
    <w:rsid w:val="004904BC"/>
    <w:rsid w:val="00491EDD"/>
    <w:rsid w:val="004A1A13"/>
    <w:rsid w:val="004A72CF"/>
    <w:rsid w:val="004C2588"/>
    <w:rsid w:val="004D30C0"/>
    <w:rsid w:val="00513622"/>
    <w:rsid w:val="00513A25"/>
    <w:rsid w:val="0052079A"/>
    <w:rsid w:val="0053217D"/>
    <w:rsid w:val="00565ADC"/>
    <w:rsid w:val="005C2125"/>
    <w:rsid w:val="005C632D"/>
    <w:rsid w:val="005E740F"/>
    <w:rsid w:val="0060634F"/>
    <w:rsid w:val="00664780"/>
    <w:rsid w:val="00672A83"/>
    <w:rsid w:val="00684848"/>
    <w:rsid w:val="00694468"/>
    <w:rsid w:val="006A0649"/>
    <w:rsid w:val="006B0184"/>
    <w:rsid w:val="006C2724"/>
    <w:rsid w:val="006C7A9C"/>
    <w:rsid w:val="006D588C"/>
    <w:rsid w:val="006E5718"/>
    <w:rsid w:val="006E64A6"/>
    <w:rsid w:val="006F7BB2"/>
    <w:rsid w:val="00712714"/>
    <w:rsid w:val="0071690D"/>
    <w:rsid w:val="007370F1"/>
    <w:rsid w:val="00757840"/>
    <w:rsid w:val="00764D10"/>
    <w:rsid w:val="00786412"/>
    <w:rsid w:val="00790A3B"/>
    <w:rsid w:val="007C0729"/>
    <w:rsid w:val="007C4718"/>
    <w:rsid w:val="007D07F9"/>
    <w:rsid w:val="007D407B"/>
    <w:rsid w:val="00822F0C"/>
    <w:rsid w:val="00824BB4"/>
    <w:rsid w:val="00831BCB"/>
    <w:rsid w:val="00845BAA"/>
    <w:rsid w:val="00855121"/>
    <w:rsid w:val="0086546E"/>
    <w:rsid w:val="008A0B89"/>
    <w:rsid w:val="008A3C6A"/>
    <w:rsid w:val="008D5430"/>
    <w:rsid w:val="008D70E7"/>
    <w:rsid w:val="008F793B"/>
    <w:rsid w:val="0092527C"/>
    <w:rsid w:val="009557F9"/>
    <w:rsid w:val="0096519A"/>
    <w:rsid w:val="009814F1"/>
    <w:rsid w:val="009A55A7"/>
    <w:rsid w:val="009A62D3"/>
    <w:rsid w:val="009D74E9"/>
    <w:rsid w:val="009E2FCB"/>
    <w:rsid w:val="009E443C"/>
    <w:rsid w:val="00A029ED"/>
    <w:rsid w:val="00A046B9"/>
    <w:rsid w:val="00A21CDA"/>
    <w:rsid w:val="00A3176B"/>
    <w:rsid w:val="00A475A8"/>
    <w:rsid w:val="00A47CE6"/>
    <w:rsid w:val="00A53BC6"/>
    <w:rsid w:val="00A820AB"/>
    <w:rsid w:val="00A84DEF"/>
    <w:rsid w:val="00A8716A"/>
    <w:rsid w:val="00A91507"/>
    <w:rsid w:val="00AB48E7"/>
    <w:rsid w:val="00AB7AE4"/>
    <w:rsid w:val="00AC427C"/>
    <w:rsid w:val="00AD708B"/>
    <w:rsid w:val="00AE091A"/>
    <w:rsid w:val="00AF0021"/>
    <w:rsid w:val="00AF3D73"/>
    <w:rsid w:val="00AF6EEE"/>
    <w:rsid w:val="00B24BF2"/>
    <w:rsid w:val="00B32569"/>
    <w:rsid w:val="00B44879"/>
    <w:rsid w:val="00B56464"/>
    <w:rsid w:val="00B57FFB"/>
    <w:rsid w:val="00B6244A"/>
    <w:rsid w:val="00B6594C"/>
    <w:rsid w:val="00B80C41"/>
    <w:rsid w:val="00B877B7"/>
    <w:rsid w:val="00BB7B10"/>
    <w:rsid w:val="00BD0C28"/>
    <w:rsid w:val="00BD5913"/>
    <w:rsid w:val="00BE049F"/>
    <w:rsid w:val="00BE3831"/>
    <w:rsid w:val="00BE601F"/>
    <w:rsid w:val="00BF1948"/>
    <w:rsid w:val="00C0061F"/>
    <w:rsid w:val="00C14167"/>
    <w:rsid w:val="00C14197"/>
    <w:rsid w:val="00C2243F"/>
    <w:rsid w:val="00C3556D"/>
    <w:rsid w:val="00C3745A"/>
    <w:rsid w:val="00C5773B"/>
    <w:rsid w:val="00CA1AC8"/>
    <w:rsid w:val="00CA50B1"/>
    <w:rsid w:val="00CB49AE"/>
    <w:rsid w:val="00CD707B"/>
    <w:rsid w:val="00CE2797"/>
    <w:rsid w:val="00D40202"/>
    <w:rsid w:val="00D5225B"/>
    <w:rsid w:val="00D526E6"/>
    <w:rsid w:val="00D53E9D"/>
    <w:rsid w:val="00D60C87"/>
    <w:rsid w:val="00D670D7"/>
    <w:rsid w:val="00D93130"/>
    <w:rsid w:val="00D9551B"/>
    <w:rsid w:val="00DA703D"/>
    <w:rsid w:val="00DC0AB9"/>
    <w:rsid w:val="00DD4E2D"/>
    <w:rsid w:val="00DD5927"/>
    <w:rsid w:val="00DD7C32"/>
    <w:rsid w:val="00DE24E0"/>
    <w:rsid w:val="00DE2861"/>
    <w:rsid w:val="00E34552"/>
    <w:rsid w:val="00E76630"/>
    <w:rsid w:val="00E84F38"/>
    <w:rsid w:val="00EA615F"/>
    <w:rsid w:val="00ED04C1"/>
    <w:rsid w:val="00ED44F5"/>
    <w:rsid w:val="00EE0AE6"/>
    <w:rsid w:val="00EF3BC9"/>
    <w:rsid w:val="00F4115F"/>
    <w:rsid w:val="00F4189D"/>
    <w:rsid w:val="00F43FE0"/>
    <w:rsid w:val="00F63EE6"/>
    <w:rsid w:val="00F77F9D"/>
    <w:rsid w:val="00F868C8"/>
    <w:rsid w:val="00FA3331"/>
    <w:rsid w:val="00FA56A3"/>
    <w:rsid w:val="00FE5768"/>
    <w:rsid w:val="00FE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B0C8A7"/>
  <w15:docId w15:val="{5CCD0B6E-F6E8-4AAD-B0FD-0C2B53DD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07"/>
    <w:pPr>
      <w:spacing w:after="200" w:line="276" w:lineRule="auto"/>
    </w:pPr>
    <w:rPr>
      <w:sz w:val="22"/>
      <w:szCs w:val="22"/>
    </w:rPr>
  </w:style>
  <w:style w:type="paragraph" w:styleId="Heading3">
    <w:name w:val="heading 3"/>
    <w:basedOn w:val="Normal"/>
    <w:next w:val="Normal"/>
    <w:link w:val="Heading3Char"/>
    <w:qFormat/>
    <w:rsid w:val="00D9551B"/>
    <w:pPr>
      <w:keepNext/>
      <w:spacing w:after="0" w:line="240" w:lineRule="auto"/>
      <w:outlineLvl w:val="2"/>
    </w:pPr>
    <w:rPr>
      <w:rFonts w:ascii="Arial" w:eastAsia="Times New Roman" w:hAnsi="Arial"/>
      <w:b/>
      <w:bCs/>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body">
    <w:name w:val="App body"/>
    <w:qFormat/>
    <w:rsid w:val="00684848"/>
    <w:pPr>
      <w:autoSpaceDE w:val="0"/>
      <w:autoSpaceDN w:val="0"/>
      <w:adjustRightInd w:val="0"/>
      <w:spacing w:before="180" w:after="180" w:line="300" w:lineRule="auto"/>
    </w:pPr>
    <w:rPr>
      <w:sz w:val="22"/>
      <w:szCs w:val="22"/>
      <w:lang w:val="en-GB"/>
    </w:rPr>
  </w:style>
  <w:style w:type="paragraph" w:customStyle="1" w:styleId="appbullet">
    <w:name w:val="app bullet"/>
    <w:qFormat/>
    <w:rsid w:val="00684848"/>
    <w:pPr>
      <w:numPr>
        <w:numId w:val="1"/>
      </w:numPr>
      <w:spacing w:before="60" w:after="60"/>
    </w:pPr>
    <w:rPr>
      <w:rFonts w:eastAsia="Times New Roman"/>
      <w:sz w:val="22"/>
      <w:szCs w:val="22"/>
      <w:lang w:val="en-GB" w:eastAsia="en-GB"/>
    </w:rPr>
  </w:style>
  <w:style w:type="paragraph" w:customStyle="1" w:styleId="Apphead1">
    <w:name w:val="App head 1"/>
    <w:qFormat/>
    <w:rsid w:val="00684848"/>
    <w:pPr>
      <w:keepNext/>
      <w:pageBreakBefore/>
      <w:pBdr>
        <w:bottom w:val="single" w:sz="4" w:space="1" w:color="auto"/>
      </w:pBdr>
      <w:tabs>
        <w:tab w:val="right" w:pos="9639"/>
      </w:tabs>
      <w:spacing w:after="360"/>
      <w:jc w:val="both"/>
    </w:pPr>
    <w:rPr>
      <w:rFonts w:ascii="Cambria" w:eastAsia="Times New Roman" w:hAnsi="Cambria"/>
      <w:b/>
      <w:sz w:val="28"/>
      <w:szCs w:val="22"/>
      <w:lang w:val="en-GB"/>
    </w:rPr>
  </w:style>
  <w:style w:type="paragraph" w:customStyle="1" w:styleId="Apphead2">
    <w:name w:val="App head 2"/>
    <w:qFormat/>
    <w:rsid w:val="00684848"/>
    <w:pPr>
      <w:keepNext/>
      <w:spacing w:before="360" w:after="120"/>
    </w:pPr>
    <w:rPr>
      <w:rFonts w:ascii="Cambria" w:eastAsia="Times New Roman" w:hAnsi="Cambria"/>
      <w:b/>
      <w:sz w:val="24"/>
      <w:szCs w:val="24"/>
      <w:lang w:val="en-GB"/>
    </w:rPr>
  </w:style>
  <w:style w:type="paragraph" w:customStyle="1" w:styleId="Apphead3">
    <w:name w:val="App head 3"/>
    <w:qFormat/>
    <w:rsid w:val="00684848"/>
    <w:pPr>
      <w:keepNext/>
      <w:spacing w:before="360" w:after="240"/>
    </w:pPr>
    <w:rPr>
      <w:i/>
      <w:sz w:val="22"/>
      <w:szCs w:val="22"/>
      <w:lang w:val="en-GB"/>
    </w:rPr>
  </w:style>
  <w:style w:type="paragraph" w:customStyle="1" w:styleId="Appnumberlist">
    <w:name w:val="App number list"/>
    <w:qFormat/>
    <w:rsid w:val="00684848"/>
    <w:pPr>
      <w:numPr>
        <w:numId w:val="2"/>
      </w:numPr>
      <w:spacing w:before="60" w:after="60"/>
    </w:pPr>
    <w:rPr>
      <w:sz w:val="22"/>
      <w:szCs w:val="22"/>
      <w:lang w:val="en-GB"/>
    </w:rPr>
  </w:style>
  <w:style w:type="paragraph" w:customStyle="1" w:styleId="Appquote">
    <w:name w:val="App quote"/>
    <w:basedOn w:val="Appbody"/>
    <w:qFormat/>
    <w:rsid w:val="00684848"/>
    <w:pPr>
      <w:spacing w:before="240" w:after="240" w:line="240" w:lineRule="auto"/>
      <w:ind w:left="720" w:right="1106"/>
    </w:pPr>
    <w:rPr>
      <w:i/>
      <w:sz w:val="23"/>
      <w:szCs w:val="23"/>
    </w:rPr>
  </w:style>
  <w:style w:type="paragraph" w:customStyle="1" w:styleId="Apptabletext">
    <w:name w:val="App table text"/>
    <w:qFormat/>
    <w:rsid w:val="00684848"/>
    <w:rPr>
      <w:sz w:val="22"/>
      <w:szCs w:val="22"/>
      <w:lang w:val="en-GB"/>
    </w:rPr>
  </w:style>
  <w:style w:type="paragraph" w:customStyle="1" w:styleId="Apptablebullet">
    <w:name w:val="App table bullet"/>
    <w:basedOn w:val="Apptabletext"/>
    <w:qFormat/>
    <w:rsid w:val="00684848"/>
    <w:pPr>
      <w:numPr>
        <w:numId w:val="3"/>
      </w:numPr>
    </w:pPr>
  </w:style>
  <w:style w:type="paragraph" w:styleId="Header">
    <w:name w:val="header"/>
    <w:basedOn w:val="Normal"/>
    <w:link w:val="HeaderChar"/>
    <w:unhideWhenUsed/>
    <w:rsid w:val="00FE5768"/>
    <w:pPr>
      <w:tabs>
        <w:tab w:val="center" w:pos="4680"/>
        <w:tab w:val="right" w:pos="9360"/>
      </w:tabs>
      <w:spacing w:after="0" w:line="240" w:lineRule="auto"/>
    </w:pPr>
  </w:style>
  <w:style w:type="character" w:customStyle="1" w:styleId="HeaderChar">
    <w:name w:val="Header Char"/>
    <w:basedOn w:val="DefaultParagraphFont"/>
    <w:link w:val="Header"/>
    <w:rsid w:val="00FE5768"/>
  </w:style>
  <w:style w:type="paragraph" w:styleId="Footer">
    <w:name w:val="footer"/>
    <w:basedOn w:val="Normal"/>
    <w:link w:val="FooterChar"/>
    <w:uiPriority w:val="99"/>
    <w:unhideWhenUsed/>
    <w:rsid w:val="00FE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68"/>
  </w:style>
  <w:style w:type="paragraph" w:styleId="BalloonText">
    <w:name w:val="Balloon Text"/>
    <w:basedOn w:val="Normal"/>
    <w:link w:val="BalloonTextChar"/>
    <w:uiPriority w:val="99"/>
    <w:semiHidden/>
    <w:unhideWhenUsed/>
    <w:rsid w:val="00FE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68"/>
    <w:rPr>
      <w:rFonts w:ascii="Tahoma" w:hAnsi="Tahoma" w:cs="Tahoma"/>
      <w:sz w:val="16"/>
      <w:szCs w:val="16"/>
    </w:rPr>
  </w:style>
  <w:style w:type="paragraph" w:customStyle="1" w:styleId="BasicParagraph">
    <w:name w:val="[Basic Paragraph]"/>
    <w:basedOn w:val="Normal"/>
    <w:uiPriority w:val="99"/>
    <w:rsid w:val="00FE576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customStyle="1" w:styleId="OUCRULetterhead">
    <w:name w:val="OUCRU Letterhead"/>
    <w:qFormat/>
    <w:rsid w:val="00FE5768"/>
    <w:pPr>
      <w:spacing w:before="240" w:after="240" w:line="300" w:lineRule="auto"/>
    </w:pPr>
    <w:rPr>
      <w:rFonts w:ascii="Arial" w:hAnsi="Arial" w:cs="Arial"/>
      <w:sz w:val="22"/>
      <w:szCs w:val="22"/>
      <w:vertAlign w:val="subscript"/>
    </w:rPr>
  </w:style>
  <w:style w:type="character" w:styleId="Hyperlink">
    <w:name w:val="Hyperlink"/>
    <w:basedOn w:val="DefaultParagraphFont"/>
    <w:unhideWhenUsed/>
    <w:rsid w:val="00D60C87"/>
    <w:rPr>
      <w:color w:val="0000FF"/>
      <w:u w:val="single"/>
    </w:rPr>
  </w:style>
  <w:style w:type="table" w:styleId="TableGrid">
    <w:name w:val="Table Grid"/>
    <w:basedOn w:val="TableNormal"/>
    <w:uiPriority w:val="59"/>
    <w:rsid w:val="002F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E0C38"/>
    <w:rPr>
      <w:b/>
      <w:bCs/>
    </w:rPr>
  </w:style>
  <w:style w:type="paragraph" w:styleId="BodyText2">
    <w:name w:val="Body Text 2"/>
    <w:basedOn w:val="Normal"/>
    <w:link w:val="BodyText2Char"/>
    <w:semiHidden/>
    <w:unhideWhenUsed/>
    <w:rsid w:val="00E34552"/>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E34552"/>
    <w:rPr>
      <w:rFonts w:ascii="Times New Roman" w:eastAsia="Times New Roman" w:hAnsi="Times New Roman"/>
      <w:sz w:val="24"/>
      <w:szCs w:val="24"/>
    </w:rPr>
  </w:style>
  <w:style w:type="paragraph" w:styleId="ListParagraph">
    <w:name w:val="List Paragraph"/>
    <w:basedOn w:val="Normal"/>
    <w:uiPriority w:val="34"/>
    <w:qFormat/>
    <w:rsid w:val="00066963"/>
    <w:pPr>
      <w:ind w:left="720"/>
      <w:contextualSpacing/>
    </w:pPr>
  </w:style>
  <w:style w:type="paragraph" w:styleId="BodyText">
    <w:name w:val="Body Text"/>
    <w:basedOn w:val="Normal"/>
    <w:link w:val="BodyTextChar"/>
    <w:rsid w:val="001321E1"/>
    <w:pPr>
      <w:framePr w:hSpace="180" w:wrap="notBeside" w:vAnchor="text" w:hAnchor="margin" w:xAlign="center" w:y="780"/>
      <w:spacing w:after="0" w:line="240" w:lineRule="auto"/>
      <w:jc w:val="right"/>
    </w:pPr>
    <w:rPr>
      <w:rFonts w:ascii="Tahoma" w:eastAsia="Times New Roman" w:hAnsi="Tahoma"/>
      <w:szCs w:val="20"/>
      <w:lang w:val="en-GB"/>
    </w:rPr>
  </w:style>
  <w:style w:type="character" w:customStyle="1" w:styleId="BodyTextChar">
    <w:name w:val="Body Text Char"/>
    <w:basedOn w:val="DefaultParagraphFont"/>
    <w:link w:val="BodyText"/>
    <w:rsid w:val="001321E1"/>
    <w:rPr>
      <w:rFonts w:ascii="Tahoma" w:eastAsia="Times New Roman" w:hAnsi="Tahoma"/>
      <w:sz w:val="22"/>
      <w:lang w:val="en-GB"/>
    </w:rPr>
  </w:style>
  <w:style w:type="paragraph" w:styleId="NormalWeb">
    <w:name w:val="Normal (Web)"/>
    <w:basedOn w:val="Normal"/>
    <w:uiPriority w:val="99"/>
    <w:rsid w:val="001321E1"/>
    <w:pPr>
      <w:spacing w:before="225" w:after="225"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rsid w:val="00D9551B"/>
    <w:rPr>
      <w:rFonts w:ascii="Arial" w:eastAsia="Times New Roman" w:hAnsi="Arial"/>
      <w:b/>
      <w:bCs/>
      <w:sz w:val="32"/>
      <w:lang w:val="en-GB"/>
    </w:rPr>
  </w:style>
  <w:style w:type="character" w:styleId="CommentReference">
    <w:name w:val="annotation reference"/>
    <w:uiPriority w:val="99"/>
    <w:semiHidden/>
    <w:unhideWhenUsed/>
    <w:rsid w:val="002312B3"/>
    <w:rPr>
      <w:sz w:val="18"/>
      <w:szCs w:val="18"/>
    </w:rPr>
  </w:style>
  <w:style w:type="paragraph" w:styleId="CommentText">
    <w:name w:val="annotation text"/>
    <w:basedOn w:val="Normal"/>
    <w:link w:val="CommentTextChar"/>
    <w:uiPriority w:val="99"/>
    <w:semiHidden/>
    <w:unhideWhenUsed/>
    <w:rsid w:val="002312B3"/>
    <w:pPr>
      <w:spacing w:after="0" w:line="240" w:lineRule="auto"/>
    </w:pPr>
    <w:rPr>
      <w:rFonts w:ascii="Times New Roman" w:hAnsi="Times New Roman"/>
      <w:sz w:val="24"/>
      <w:szCs w:val="24"/>
      <w:lang w:val="en-GB" w:eastAsia="en-GB"/>
    </w:rPr>
  </w:style>
  <w:style w:type="character" w:customStyle="1" w:styleId="CommentTextChar">
    <w:name w:val="Comment Text Char"/>
    <w:basedOn w:val="DefaultParagraphFont"/>
    <w:link w:val="CommentText"/>
    <w:uiPriority w:val="99"/>
    <w:semiHidden/>
    <w:rsid w:val="002312B3"/>
    <w:rPr>
      <w:rFonts w:ascii="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7D407B"/>
    <w:pPr>
      <w:spacing w:after="200"/>
    </w:pPr>
    <w:rPr>
      <w:rFonts w:ascii="Calibri" w:hAnsi="Calibri"/>
      <w:b/>
      <w:bCs/>
      <w:sz w:val="20"/>
      <w:szCs w:val="20"/>
      <w:lang w:val="en-US" w:eastAsia="en-US"/>
    </w:rPr>
  </w:style>
  <w:style w:type="character" w:customStyle="1" w:styleId="CommentSubjectChar">
    <w:name w:val="Comment Subject Char"/>
    <w:basedOn w:val="CommentTextChar"/>
    <w:link w:val="CommentSubject"/>
    <w:uiPriority w:val="99"/>
    <w:semiHidden/>
    <w:rsid w:val="007D407B"/>
    <w:rPr>
      <w:rFonts w:ascii="Times New Roman" w:hAnsi="Times New Roman"/>
      <w:b/>
      <w:bCs/>
      <w:sz w:val="24"/>
      <w:szCs w:val="24"/>
      <w:lang w:val="en-GB" w:eastAsia="en-GB"/>
    </w:rPr>
  </w:style>
  <w:style w:type="paragraph" w:styleId="Revision">
    <w:name w:val="Revision"/>
    <w:hidden/>
    <w:uiPriority w:val="99"/>
    <w:semiHidden/>
    <w:rsid w:val="00764D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029">
      <w:bodyDiv w:val="1"/>
      <w:marLeft w:val="0"/>
      <w:marRight w:val="0"/>
      <w:marTop w:val="0"/>
      <w:marBottom w:val="0"/>
      <w:divBdr>
        <w:top w:val="none" w:sz="0" w:space="0" w:color="auto"/>
        <w:left w:val="none" w:sz="0" w:space="0" w:color="auto"/>
        <w:bottom w:val="none" w:sz="0" w:space="0" w:color="auto"/>
        <w:right w:val="none" w:sz="0" w:space="0" w:color="auto"/>
      </w:divBdr>
    </w:div>
    <w:div w:id="47650573">
      <w:bodyDiv w:val="1"/>
      <w:marLeft w:val="0"/>
      <w:marRight w:val="0"/>
      <w:marTop w:val="0"/>
      <w:marBottom w:val="0"/>
      <w:divBdr>
        <w:top w:val="none" w:sz="0" w:space="0" w:color="auto"/>
        <w:left w:val="none" w:sz="0" w:space="0" w:color="auto"/>
        <w:bottom w:val="none" w:sz="0" w:space="0" w:color="auto"/>
        <w:right w:val="none" w:sz="0" w:space="0" w:color="auto"/>
      </w:divBdr>
    </w:div>
    <w:div w:id="131412780">
      <w:bodyDiv w:val="1"/>
      <w:marLeft w:val="0"/>
      <w:marRight w:val="0"/>
      <w:marTop w:val="0"/>
      <w:marBottom w:val="0"/>
      <w:divBdr>
        <w:top w:val="none" w:sz="0" w:space="0" w:color="auto"/>
        <w:left w:val="none" w:sz="0" w:space="0" w:color="auto"/>
        <w:bottom w:val="none" w:sz="0" w:space="0" w:color="auto"/>
        <w:right w:val="none" w:sz="0" w:space="0" w:color="auto"/>
      </w:divBdr>
    </w:div>
    <w:div w:id="1779179900">
      <w:bodyDiv w:val="1"/>
      <w:marLeft w:val="0"/>
      <w:marRight w:val="0"/>
      <w:marTop w:val="0"/>
      <w:marBottom w:val="0"/>
      <w:divBdr>
        <w:top w:val="none" w:sz="0" w:space="0" w:color="auto"/>
        <w:left w:val="none" w:sz="0" w:space="0" w:color="auto"/>
        <w:bottom w:val="none" w:sz="0" w:space="0" w:color="auto"/>
        <w:right w:val="none" w:sz="0" w:space="0" w:color="auto"/>
      </w:divBdr>
    </w:div>
    <w:div w:id="20336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macgregor@id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owden@id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mam.org.m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utth\Local%20Settings\Temporary%20Internet%20Files\Content.IE5\8X3VGR4W\OUCRU%20Letterhead%20-%20new%20branding%202013%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5819C5D3D504DAE28824119916830" ma:contentTypeVersion="0" ma:contentTypeDescription="Create a new document." ma:contentTypeScope="" ma:versionID="94ddb077d7d2db84d9f28121ed2cc1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3FC1D-1CED-4EDE-AF0B-8D340104C37C}">
  <ds:schemaRef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9245FBF5-9CC0-4D08-8287-F96214F9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05D3AE-D5EB-4A8E-BBDA-37D15DCA95D5}">
  <ds:schemaRefs>
    <ds:schemaRef ds:uri="http://schemas.microsoft.com/sharepoint/v3/contenttype/forms"/>
  </ds:schemaRefs>
</ds:datastoreItem>
</file>

<file path=customXml/itemProps4.xml><?xml version="1.0" encoding="utf-8"?>
<ds:datastoreItem xmlns:ds="http://schemas.openxmlformats.org/officeDocument/2006/customXml" ds:itemID="{43EE004A-34F0-45ED-A44D-A356252A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OUCRU Letterhead - new branding 2013[1]</Template>
  <TotalTime>5</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Nuffield Department of Clinical Medecine</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chautth</dc:creator>
  <cp:keywords/>
  <dc:description/>
  <cp:lastModifiedBy>Naomi Marks</cp:lastModifiedBy>
  <cp:revision>3</cp:revision>
  <cp:lastPrinted>2014-02-10T03:47:00Z</cp:lastPrinted>
  <dcterms:created xsi:type="dcterms:W3CDTF">2016-02-04T10:09:00Z</dcterms:created>
  <dcterms:modified xsi:type="dcterms:W3CDTF">2016-02-04T10:19:00Z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0x010100A345819C5D3D504DAE28824119916830</vt:lpwstr>
  </property>
</Properties>
</file>